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5A1926" w14:textId="77777777" w:rsidR="00772ABE" w:rsidRPr="00CF7BD3" w:rsidRDefault="008D090F">
      <w:pPr>
        <w:pStyle w:val="a4"/>
        <w:rPr>
          <w:color w:val="000000" w:themeColor="text1"/>
        </w:rPr>
      </w:pPr>
      <w:r w:rsidRPr="00CF7BD3">
        <w:rPr>
          <w:noProof/>
          <w:color w:val="000000" w:themeColor="text1"/>
          <w:lang w:val="be-BY"/>
        </w:rPr>
        <w:drawing>
          <wp:anchor distT="0" distB="0" distL="114300" distR="114300" simplePos="0" relativeHeight="251658240" behindDoc="0" locked="0" layoutInCell="1" hidden="0" allowOverlap="1" wp14:anchorId="4068AF4C" wp14:editId="0B19CD61">
            <wp:simplePos x="0" y="0"/>
            <wp:positionH relativeFrom="margin">
              <wp:posOffset>15240</wp:posOffset>
            </wp:positionH>
            <wp:positionV relativeFrom="margin">
              <wp:posOffset>-229869</wp:posOffset>
            </wp:positionV>
            <wp:extent cx="2878455" cy="2392045"/>
            <wp:effectExtent l="0" t="0" r="0" b="0"/>
            <wp:wrapSquare wrapText="bothSides" distT="0" distB="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2878455" cy="2392045"/>
                    </a:xfrm>
                    <a:prstGeom prst="rect">
                      <a:avLst/>
                    </a:prstGeom>
                    <a:ln/>
                  </pic:spPr>
                </pic:pic>
              </a:graphicData>
            </a:graphic>
          </wp:anchor>
        </w:drawing>
      </w:r>
    </w:p>
    <w:p w14:paraId="17838237" w14:textId="77777777" w:rsidR="00772ABE" w:rsidRPr="00CF7BD3" w:rsidRDefault="00772ABE">
      <w:pPr>
        <w:spacing w:after="0" w:line="240" w:lineRule="auto"/>
        <w:jc w:val="center"/>
        <w:rPr>
          <w:rFonts w:ascii="Book Antiqua" w:eastAsia="Book Antiqua" w:hAnsi="Book Antiqua" w:cs="Book Antiqua"/>
          <w:b/>
          <w:color w:val="000000" w:themeColor="text1"/>
          <w:sz w:val="24"/>
          <w:szCs w:val="24"/>
        </w:rPr>
      </w:pPr>
    </w:p>
    <w:p w14:paraId="2B274426" w14:textId="77777777" w:rsidR="00772ABE" w:rsidRPr="00CF7BD3" w:rsidRDefault="00772ABE">
      <w:pPr>
        <w:spacing w:after="0" w:line="240" w:lineRule="auto"/>
        <w:jc w:val="center"/>
        <w:rPr>
          <w:rFonts w:ascii="Book Antiqua" w:eastAsia="Book Antiqua" w:hAnsi="Book Antiqua" w:cs="Book Antiqua"/>
          <w:b/>
          <w:color w:val="000000" w:themeColor="text1"/>
          <w:sz w:val="24"/>
          <w:szCs w:val="24"/>
        </w:rPr>
      </w:pPr>
    </w:p>
    <w:p w14:paraId="1C6E1E91" w14:textId="4CDEED0C" w:rsidR="00772ABE" w:rsidRPr="00CF7BD3" w:rsidRDefault="008D090F">
      <w:pPr>
        <w:spacing w:after="0" w:line="240" w:lineRule="auto"/>
        <w:jc w:val="center"/>
        <w:rPr>
          <w:rFonts w:ascii="Book Antiqua" w:eastAsia="Book Antiqua" w:hAnsi="Book Antiqua" w:cs="Book Antiqua"/>
          <w:b/>
          <w:color w:val="000000" w:themeColor="text1"/>
          <w:sz w:val="28"/>
          <w:szCs w:val="28"/>
        </w:rPr>
      </w:pPr>
      <w:r w:rsidRPr="00CF7BD3">
        <w:rPr>
          <w:rFonts w:ascii="Book Antiqua" w:eastAsia="Book Antiqua" w:hAnsi="Book Antiqua" w:cs="Book Antiqua"/>
          <w:b/>
          <w:color w:val="000000" w:themeColor="text1"/>
          <w:sz w:val="28"/>
          <w:szCs w:val="28"/>
        </w:rPr>
        <w:t xml:space="preserve">SYNODAL COMMISSION </w:t>
      </w:r>
      <w:r w:rsidR="001A5F94" w:rsidRPr="00CF7BD3">
        <w:rPr>
          <w:rFonts w:ascii="Book Antiqua" w:eastAsia="Book Antiqua" w:hAnsi="Book Antiqua" w:cs="Book Antiqua"/>
          <w:b/>
          <w:color w:val="000000" w:themeColor="text1"/>
          <w:sz w:val="28"/>
          <w:szCs w:val="28"/>
        </w:rPr>
        <w:t>OF</w:t>
      </w:r>
      <w:r w:rsidRPr="00CF7BD3">
        <w:rPr>
          <w:rFonts w:ascii="Book Antiqua" w:eastAsia="Book Antiqua" w:hAnsi="Book Antiqua" w:cs="Book Antiqua"/>
          <w:b/>
          <w:color w:val="000000" w:themeColor="text1"/>
          <w:sz w:val="28"/>
          <w:szCs w:val="28"/>
        </w:rPr>
        <w:t xml:space="preserve"> THE </w:t>
      </w:r>
      <w:r w:rsidR="001A5F94" w:rsidRPr="00CF7BD3">
        <w:rPr>
          <w:rFonts w:ascii="Book Antiqua" w:eastAsia="Book Antiqua" w:hAnsi="Book Antiqua" w:cs="Book Antiqua"/>
          <w:b/>
          <w:color w:val="000000" w:themeColor="text1"/>
          <w:sz w:val="28"/>
          <w:szCs w:val="28"/>
        </w:rPr>
        <w:t xml:space="preserve">CATHOLIC </w:t>
      </w:r>
      <w:r w:rsidRPr="00CF7BD3">
        <w:rPr>
          <w:rFonts w:ascii="Book Antiqua" w:eastAsia="Book Antiqua" w:hAnsi="Book Antiqua" w:cs="Book Antiqua"/>
          <w:b/>
          <w:color w:val="000000" w:themeColor="text1"/>
          <w:sz w:val="28"/>
          <w:szCs w:val="28"/>
        </w:rPr>
        <w:t xml:space="preserve">CONFERENCE </w:t>
      </w:r>
    </w:p>
    <w:p w14:paraId="479757B6" w14:textId="77777777" w:rsidR="00772ABE" w:rsidRPr="00CF7BD3" w:rsidRDefault="008D090F">
      <w:pPr>
        <w:spacing w:after="0" w:line="240" w:lineRule="auto"/>
        <w:jc w:val="center"/>
        <w:rPr>
          <w:rFonts w:ascii="Book Antiqua" w:eastAsia="Book Antiqua" w:hAnsi="Book Antiqua" w:cs="Book Antiqua"/>
          <w:b/>
          <w:color w:val="000000" w:themeColor="text1"/>
          <w:sz w:val="28"/>
          <w:szCs w:val="28"/>
        </w:rPr>
      </w:pPr>
      <w:r w:rsidRPr="00CF7BD3">
        <w:rPr>
          <w:rFonts w:ascii="Book Antiqua" w:eastAsia="Book Antiqua" w:hAnsi="Book Antiqua" w:cs="Book Antiqua"/>
          <w:b/>
          <w:color w:val="000000" w:themeColor="text1"/>
          <w:sz w:val="28"/>
          <w:szCs w:val="28"/>
        </w:rPr>
        <w:t>BISHOPS IN BELARUS</w:t>
      </w:r>
    </w:p>
    <w:p w14:paraId="140CB7B3" w14:textId="77777777" w:rsidR="00772ABE" w:rsidRPr="00CF7BD3" w:rsidRDefault="00772ABE">
      <w:pPr>
        <w:spacing w:after="0" w:line="240" w:lineRule="auto"/>
        <w:jc w:val="center"/>
        <w:rPr>
          <w:rFonts w:ascii="Book Antiqua" w:eastAsia="Book Antiqua" w:hAnsi="Book Antiqua" w:cs="Book Antiqua"/>
          <w:color w:val="000000" w:themeColor="text1"/>
          <w:sz w:val="24"/>
          <w:szCs w:val="24"/>
        </w:rPr>
      </w:pPr>
    </w:p>
    <w:p w14:paraId="46F01044" w14:textId="77777777" w:rsidR="00772ABE" w:rsidRPr="00CF7BD3" w:rsidRDefault="00772ABE">
      <w:pPr>
        <w:spacing w:after="0" w:line="240" w:lineRule="auto"/>
        <w:jc w:val="center"/>
        <w:rPr>
          <w:rFonts w:ascii="Book Antiqua" w:eastAsia="Book Antiqua" w:hAnsi="Book Antiqua" w:cs="Book Antiqua"/>
          <w:color w:val="000000" w:themeColor="text1"/>
          <w:sz w:val="24"/>
          <w:szCs w:val="24"/>
        </w:rPr>
      </w:pPr>
    </w:p>
    <w:p w14:paraId="02ACCA10" w14:textId="77777777" w:rsidR="00772ABE" w:rsidRPr="00CF7BD3" w:rsidRDefault="008D090F">
      <w:pPr>
        <w:spacing w:after="0" w:line="240" w:lineRule="auto"/>
        <w:jc w:val="center"/>
        <w:rPr>
          <w:rFonts w:ascii="Book Antiqua" w:eastAsia="Book Antiqua" w:hAnsi="Book Antiqua" w:cs="Book Antiqua"/>
          <w:color w:val="000000" w:themeColor="text1"/>
          <w:sz w:val="28"/>
          <w:szCs w:val="28"/>
        </w:rPr>
      </w:pPr>
      <w:r w:rsidRPr="00CF7BD3">
        <w:rPr>
          <w:rFonts w:ascii="Book Antiqua" w:eastAsia="Book Antiqua" w:hAnsi="Book Antiqua" w:cs="Book Antiqua"/>
          <w:color w:val="000000" w:themeColor="text1"/>
          <w:sz w:val="28"/>
          <w:szCs w:val="28"/>
        </w:rPr>
        <w:t>SYNODAL CONSULTATION</w:t>
      </w:r>
    </w:p>
    <w:p w14:paraId="39D0749F" w14:textId="77777777" w:rsidR="00772ABE" w:rsidRPr="00CF7BD3" w:rsidRDefault="00772ABE">
      <w:pPr>
        <w:spacing w:after="0" w:line="240" w:lineRule="auto"/>
        <w:jc w:val="center"/>
        <w:rPr>
          <w:rFonts w:ascii="Book Antiqua" w:eastAsia="Book Antiqua" w:hAnsi="Book Antiqua" w:cs="Book Antiqua"/>
          <w:color w:val="000000" w:themeColor="text1"/>
          <w:sz w:val="24"/>
          <w:szCs w:val="24"/>
        </w:rPr>
      </w:pPr>
    </w:p>
    <w:p w14:paraId="0D16C312" w14:textId="77777777" w:rsidR="00772ABE" w:rsidRPr="00CF7BD3" w:rsidRDefault="00772ABE">
      <w:pPr>
        <w:spacing w:after="0" w:line="240" w:lineRule="auto"/>
        <w:jc w:val="center"/>
        <w:rPr>
          <w:rFonts w:ascii="Book Antiqua" w:eastAsia="Book Antiqua" w:hAnsi="Book Antiqua" w:cs="Book Antiqua"/>
          <w:color w:val="000000" w:themeColor="text1"/>
          <w:sz w:val="24"/>
          <w:szCs w:val="24"/>
        </w:rPr>
      </w:pPr>
    </w:p>
    <w:p w14:paraId="3D4642B6" w14:textId="77777777" w:rsidR="00772ABE" w:rsidRPr="00CF7BD3" w:rsidRDefault="00772ABE">
      <w:pPr>
        <w:spacing w:after="0" w:line="240" w:lineRule="auto"/>
        <w:rPr>
          <w:rFonts w:ascii="Book Antiqua" w:eastAsia="Book Antiqua" w:hAnsi="Book Antiqua" w:cs="Book Antiqua"/>
          <w:color w:val="000000" w:themeColor="text1"/>
          <w:sz w:val="16"/>
          <w:szCs w:val="16"/>
        </w:rPr>
      </w:pPr>
    </w:p>
    <w:p w14:paraId="4B7A0A4C" w14:textId="77777777" w:rsidR="00772ABE" w:rsidRPr="00CF7BD3" w:rsidRDefault="008D090F">
      <w:pPr>
        <w:spacing w:after="0" w:line="240" w:lineRule="auto"/>
        <w:jc w:val="both"/>
        <w:rPr>
          <w:rFonts w:ascii="Book Antiqua" w:eastAsia="Book Antiqua" w:hAnsi="Book Antiqua" w:cs="Book Antiqua"/>
          <w:color w:val="000000" w:themeColor="text1"/>
          <w:sz w:val="24"/>
          <w:szCs w:val="24"/>
        </w:rPr>
      </w:pPr>
      <w:r w:rsidRPr="00CF7BD3">
        <w:rPr>
          <w:rFonts w:ascii="Book Antiqua" w:eastAsia="Book Antiqua" w:hAnsi="Book Antiqua" w:cs="Book Antiqua"/>
          <w:color w:val="000000" w:themeColor="text1"/>
          <w:sz w:val="24"/>
          <w:szCs w:val="24"/>
        </w:rPr>
        <w:t>Dear friends,</w:t>
      </w:r>
    </w:p>
    <w:p w14:paraId="23E9D8B5" w14:textId="77777777" w:rsidR="00772ABE" w:rsidRPr="00CF7BD3" w:rsidRDefault="00772ABE">
      <w:pPr>
        <w:spacing w:after="0" w:line="240" w:lineRule="auto"/>
        <w:jc w:val="both"/>
        <w:rPr>
          <w:rFonts w:ascii="Book Antiqua" w:eastAsia="Book Antiqua" w:hAnsi="Book Antiqua" w:cs="Book Antiqua"/>
          <w:color w:val="000000" w:themeColor="text1"/>
          <w:sz w:val="18"/>
          <w:szCs w:val="18"/>
        </w:rPr>
      </w:pPr>
    </w:p>
    <w:p w14:paraId="5D2B5C16" w14:textId="3D1F163D" w:rsidR="00772ABE" w:rsidRPr="00CF7BD3" w:rsidRDefault="008D090F">
      <w:pPr>
        <w:spacing w:after="120" w:line="240" w:lineRule="auto"/>
        <w:ind w:firstLine="720"/>
        <w:jc w:val="both"/>
        <w:rPr>
          <w:rFonts w:ascii="Book Antiqua" w:eastAsia="Book Antiqua" w:hAnsi="Book Antiqua" w:cs="Book Antiqua"/>
          <w:color w:val="000000" w:themeColor="text1"/>
          <w:sz w:val="24"/>
          <w:szCs w:val="24"/>
        </w:rPr>
      </w:pPr>
      <w:r w:rsidRPr="00CF7BD3">
        <w:rPr>
          <w:rFonts w:ascii="Book Antiqua" w:eastAsia="Book Antiqua" w:hAnsi="Book Antiqua" w:cs="Book Antiqua"/>
          <w:color w:val="000000" w:themeColor="text1"/>
          <w:sz w:val="24"/>
          <w:szCs w:val="24"/>
        </w:rPr>
        <w:t>The following question</w:t>
      </w:r>
      <w:r w:rsidR="001A5F94" w:rsidRPr="00CF7BD3">
        <w:rPr>
          <w:rFonts w:ascii="Book Antiqua" w:eastAsia="Book Antiqua" w:hAnsi="Book Antiqua" w:cs="Book Antiqua"/>
          <w:color w:val="000000" w:themeColor="text1"/>
          <w:sz w:val="24"/>
          <w:szCs w:val="24"/>
        </w:rPr>
        <w:t>naire,</w:t>
      </w:r>
      <w:r w:rsidRPr="00CF7BD3">
        <w:rPr>
          <w:rFonts w:ascii="Book Antiqua" w:eastAsia="Book Antiqua" w:hAnsi="Book Antiqua" w:cs="Book Antiqua"/>
          <w:color w:val="000000" w:themeColor="text1"/>
          <w:sz w:val="24"/>
          <w:szCs w:val="24"/>
        </w:rPr>
        <w:t xml:space="preserve"> </w:t>
      </w:r>
      <w:r w:rsidR="001A5F94" w:rsidRPr="00CF7BD3">
        <w:rPr>
          <w:rFonts w:ascii="Book Antiqua" w:eastAsia="Book Antiqua" w:hAnsi="Book Antiqua" w:cs="Book Antiqua"/>
          <w:color w:val="000000" w:themeColor="text1"/>
          <w:sz w:val="24"/>
          <w:szCs w:val="24"/>
        </w:rPr>
        <w:t>offered for</w:t>
      </w:r>
      <w:r w:rsidRPr="00CF7BD3">
        <w:rPr>
          <w:rFonts w:ascii="Book Antiqua" w:eastAsia="Book Antiqua" w:hAnsi="Book Antiqua" w:cs="Book Antiqua"/>
          <w:color w:val="000000" w:themeColor="text1"/>
          <w:sz w:val="24"/>
          <w:szCs w:val="24"/>
        </w:rPr>
        <w:t xml:space="preserve"> discussion, </w:t>
      </w:r>
      <w:r w:rsidR="001A5F94" w:rsidRPr="00CF7BD3">
        <w:rPr>
          <w:rFonts w:ascii="Book Antiqua" w:eastAsia="Book Antiqua" w:hAnsi="Book Antiqua" w:cs="Book Antiqua"/>
          <w:color w:val="000000" w:themeColor="text1"/>
          <w:sz w:val="24"/>
          <w:szCs w:val="24"/>
        </w:rPr>
        <w:t xml:space="preserve">derives from the </w:t>
      </w:r>
      <w:r w:rsidRPr="00CF7BD3">
        <w:rPr>
          <w:rFonts w:ascii="Book Antiqua" w:eastAsia="Book Antiqua" w:hAnsi="Book Antiqua" w:cs="Book Antiqua"/>
          <w:color w:val="000000" w:themeColor="text1"/>
          <w:sz w:val="24"/>
          <w:szCs w:val="24"/>
        </w:rPr>
        <w:t>ten themes</w:t>
      </w:r>
      <w:r w:rsidR="001A5F94" w:rsidRPr="00CF7BD3">
        <w:rPr>
          <w:rFonts w:ascii="Book Antiqua" w:eastAsia="Book Antiqua" w:hAnsi="Book Antiqua" w:cs="Book Antiqua"/>
          <w:color w:val="000000" w:themeColor="text1"/>
          <w:sz w:val="24"/>
          <w:szCs w:val="24"/>
        </w:rPr>
        <w:t xml:space="preserve"> proposed</w:t>
      </w:r>
      <w:r w:rsidRPr="00CF7BD3">
        <w:rPr>
          <w:rFonts w:ascii="Book Antiqua" w:eastAsia="Book Antiqua" w:hAnsi="Book Antiqua" w:cs="Book Antiqua"/>
          <w:color w:val="000000" w:themeColor="text1"/>
          <w:sz w:val="24"/>
          <w:szCs w:val="24"/>
        </w:rPr>
        <w:t xml:space="preserve"> by the Synod of the Universal Church. </w:t>
      </w:r>
      <w:r w:rsidR="001A5F94" w:rsidRPr="00CF7BD3">
        <w:rPr>
          <w:rFonts w:ascii="Book Antiqua" w:eastAsia="Book Antiqua" w:hAnsi="Book Antiqua" w:cs="Book Antiqua"/>
          <w:color w:val="000000" w:themeColor="text1"/>
          <w:sz w:val="24"/>
          <w:szCs w:val="24"/>
        </w:rPr>
        <w:t xml:space="preserve">It has been adapted to </w:t>
      </w:r>
      <w:r w:rsidRPr="00CF7BD3">
        <w:rPr>
          <w:rFonts w:ascii="Book Antiqua" w:eastAsia="Book Antiqua" w:hAnsi="Book Antiqua" w:cs="Book Antiqua"/>
          <w:color w:val="000000" w:themeColor="text1"/>
          <w:sz w:val="24"/>
          <w:szCs w:val="24"/>
        </w:rPr>
        <w:t>the reality of the Church in Belarus.</w:t>
      </w:r>
    </w:p>
    <w:p w14:paraId="6378AB01" w14:textId="5519D685" w:rsidR="00772ABE" w:rsidRPr="00CF7BD3" w:rsidRDefault="008D090F">
      <w:pPr>
        <w:spacing w:after="120" w:line="240" w:lineRule="auto"/>
        <w:ind w:firstLine="720"/>
        <w:jc w:val="both"/>
        <w:rPr>
          <w:rFonts w:ascii="Book Antiqua" w:eastAsia="Book Antiqua" w:hAnsi="Book Antiqua" w:cs="Book Antiqua"/>
          <w:color w:val="000000" w:themeColor="text1"/>
          <w:sz w:val="24"/>
          <w:szCs w:val="24"/>
        </w:rPr>
      </w:pPr>
      <w:bookmarkStart w:id="0" w:name="_gjdgxs" w:colFirst="0" w:colLast="0"/>
      <w:bookmarkEnd w:id="0"/>
      <w:r w:rsidRPr="00CF7BD3">
        <w:rPr>
          <w:rFonts w:ascii="Book Antiqua" w:eastAsia="Book Antiqua" w:hAnsi="Book Antiqua" w:cs="Book Antiqua"/>
          <w:color w:val="000000" w:themeColor="text1"/>
          <w:sz w:val="24"/>
          <w:szCs w:val="24"/>
        </w:rPr>
        <w:t xml:space="preserve">We </w:t>
      </w:r>
      <w:proofErr w:type="gramStart"/>
      <w:r w:rsidR="001A5F94" w:rsidRPr="00CF7BD3">
        <w:rPr>
          <w:rFonts w:ascii="Book Antiqua" w:eastAsia="Book Antiqua" w:hAnsi="Book Antiqua" w:cs="Book Antiqua"/>
          <w:color w:val="000000" w:themeColor="text1"/>
          <w:sz w:val="24"/>
          <w:szCs w:val="24"/>
        </w:rPr>
        <w:t xml:space="preserve">invite </w:t>
      </w:r>
      <w:r w:rsidRPr="00CF7BD3">
        <w:rPr>
          <w:rFonts w:ascii="Book Antiqua" w:eastAsia="Book Antiqua" w:hAnsi="Book Antiqua" w:cs="Book Antiqua"/>
          <w:color w:val="000000" w:themeColor="text1"/>
          <w:sz w:val="24"/>
          <w:szCs w:val="24"/>
        </w:rPr>
        <w:t xml:space="preserve"> all</w:t>
      </w:r>
      <w:proofErr w:type="gramEnd"/>
      <w:r w:rsidRPr="00CF7BD3">
        <w:rPr>
          <w:rFonts w:ascii="Book Antiqua" w:eastAsia="Book Antiqua" w:hAnsi="Book Antiqua" w:cs="Book Antiqua"/>
          <w:color w:val="000000" w:themeColor="text1"/>
          <w:sz w:val="24"/>
          <w:szCs w:val="24"/>
        </w:rPr>
        <w:t xml:space="preserve"> those who wish to </w:t>
      </w:r>
      <w:r w:rsidR="001A5F94" w:rsidRPr="00CF7BD3">
        <w:rPr>
          <w:rFonts w:ascii="Book Antiqua" w:eastAsia="Book Antiqua" w:hAnsi="Book Antiqua" w:cs="Book Antiqua"/>
          <w:color w:val="000000" w:themeColor="text1"/>
          <w:sz w:val="24"/>
          <w:szCs w:val="24"/>
        </w:rPr>
        <w:t>participate</w:t>
      </w:r>
      <w:r w:rsidRPr="00CF7BD3">
        <w:rPr>
          <w:rFonts w:ascii="Book Antiqua" w:eastAsia="Book Antiqua" w:hAnsi="Book Antiqua" w:cs="Book Antiqua"/>
          <w:color w:val="000000" w:themeColor="text1"/>
          <w:sz w:val="24"/>
          <w:szCs w:val="24"/>
        </w:rPr>
        <w:t xml:space="preserve"> in this Synodal Consultation to answer first of all those topics and questions which, more than others, correspond to their own way of </w:t>
      </w:r>
      <w:r w:rsidR="001A5F94" w:rsidRPr="00CF7BD3">
        <w:rPr>
          <w:rFonts w:ascii="Book Antiqua" w:eastAsia="Book Antiqua" w:hAnsi="Book Antiqua" w:cs="Book Antiqua"/>
          <w:color w:val="000000" w:themeColor="text1"/>
          <w:sz w:val="24"/>
          <w:szCs w:val="24"/>
        </w:rPr>
        <w:t xml:space="preserve">life and practice of the </w:t>
      </w:r>
      <w:r w:rsidRPr="00CF7BD3">
        <w:rPr>
          <w:rFonts w:ascii="Book Antiqua" w:eastAsia="Book Antiqua" w:hAnsi="Book Antiqua" w:cs="Book Antiqua"/>
          <w:color w:val="000000" w:themeColor="text1"/>
          <w:sz w:val="24"/>
          <w:szCs w:val="24"/>
        </w:rPr>
        <w:t>faith</w:t>
      </w:r>
      <w:r w:rsidR="001A5F94" w:rsidRPr="00CF7BD3">
        <w:rPr>
          <w:rFonts w:ascii="Book Antiqua" w:eastAsia="Book Antiqua" w:hAnsi="Book Antiqua" w:cs="Book Antiqua"/>
          <w:color w:val="000000" w:themeColor="text1"/>
          <w:sz w:val="24"/>
          <w:szCs w:val="24"/>
        </w:rPr>
        <w:t xml:space="preserve">. Everyone is </w:t>
      </w:r>
      <w:r w:rsidRPr="00CF7BD3">
        <w:rPr>
          <w:rFonts w:ascii="Book Antiqua" w:eastAsia="Book Antiqua" w:hAnsi="Book Antiqua" w:cs="Book Antiqua"/>
          <w:color w:val="000000" w:themeColor="text1"/>
          <w:sz w:val="24"/>
          <w:szCs w:val="24"/>
        </w:rPr>
        <w:t>free to decide which question</w:t>
      </w:r>
      <w:r w:rsidR="001A5F94" w:rsidRPr="00CF7BD3">
        <w:rPr>
          <w:rFonts w:ascii="Book Antiqua" w:eastAsia="Book Antiqua" w:hAnsi="Book Antiqua" w:cs="Book Antiqua"/>
          <w:color w:val="000000" w:themeColor="text1"/>
          <w:sz w:val="24"/>
          <w:szCs w:val="24"/>
        </w:rPr>
        <w:t>s</w:t>
      </w:r>
      <w:r w:rsidRPr="00CF7BD3">
        <w:rPr>
          <w:rFonts w:ascii="Book Antiqua" w:eastAsia="Book Antiqua" w:hAnsi="Book Antiqua" w:cs="Book Antiqua"/>
          <w:color w:val="000000" w:themeColor="text1"/>
          <w:sz w:val="24"/>
          <w:szCs w:val="24"/>
        </w:rPr>
        <w:t xml:space="preserve"> to answer and which to </w:t>
      </w:r>
      <w:r w:rsidR="001A5F94" w:rsidRPr="00CF7BD3">
        <w:rPr>
          <w:rFonts w:ascii="Book Antiqua" w:eastAsia="Book Antiqua" w:hAnsi="Book Antiqua" w:cs="Book Antiqua"/>
          <w:color w:val="000000" w:themeColor="text1"/>
          <w:sz w:val="24"/>
          <w:szCs w:val="24"/>
        </w:rPr>
        <w:t>omit</w:t>
      </w:r>
      <w:r w:rsidRPr="00CF7BD3">
        <w:rPr>
          <w:rFonts w:ascii="Book Antiqua" w:eastAsia="Book Antiqua" w:hAnsi="Book Antiqua" w:cs="Book Antiqua"/>
          <w:color w:val="000000" w:themeColor="text1"/>
          <w:sz w:val="24"/>
          <w:szCs w:val="24"/>
        </w:rPr>
        <w:t xml:space="preserve">. There is also an opportunity to </w:t>
      </w:r>
      <w:r w:rsidR="001A5F94" w:rsidRPr="00CF7BD3">
        <w:rPr>
          <w:rFonts w:ascii="Book Antiqua" w:eastAsia="Book Antiqua" w:hAnsi="Book Antiqua" w:cs="Book Antiqua"/>
          <w:color w:val="000000" w:themeColor="text1"/>
          <w:sz w:val="24"/>
          <w:szCs w:val="24"/>
        </w:rPr>
        <w:t xml:space="preserve">address </w:t>
      </w:r>
      <w:r w:rsidRPr="00CF7BD3">
        <w:rPr>
          <w:rFonts w:ascii="Book Antiqua" w:eastAsia="Book Antiqua" w:hAnsi="Book Antiqua" w:cs="Book Antiqua"/>
          <w:color w:val="000000" w:themeColor="text1"/>
          <w:sz w:val="24"/>
          <w:szCs w:val="24"/>
        </w:rPr>
        <w:t xml:space="preserve">any </w:t>
      </w:r>
      <w:r w:rsidR="001A5F94" w:rsidRPr="00CF7BD3">
        <w:rPr>
          <w:rFonts w:ascii="Book Antiqua" w:eastAsia="Book Antiqua" w:hAnsi="Book Antiqua" w:cs="Book Antiqua"/>
          <w:color w:val="000000" w:themeColor="text1"/>
          <w:sz w:val="24"/>
          <w:szCs w:val="24"/>
        </w:rPr>
        <w:t xml:space="preserve">other </w:t>
      </w:r>
      <w:r w:rsidRPr="00CF7BD3">
        <w:rPr>
          <w:rFonts w:ascii="Book Antiqua" w:eastAsia="Book Antiqua" w:hAnsi="Book Antiqua" w:cs="Book Antiqua"/>
          <w:color w:val="000000" w:themeColor="text1"/>
          <w:sz w:val="24"/>
          <w:szCs w:val="24"/>
        </w:rPr>
        <w:t>topic</w:t>
      </w:r>
      <w:r w:rsidR="001A5F94" w:rsidRPr="00CF7BD3">
        <w:rPr>
          <w:rFonts w:ascii="Book Antiqua" w:eastAsia="Book Antiqua" w:hAnsi="Book Antiqua" w:cs="Book Antiqua"/>
          <w:color w:val="000000" w:themeColor="text1"/>
          <w:sz w:val="24"/>
          <w:szCs w:val="24"/>
        </w:rPr>
        <w:t xml:space="preserve"> which may not be explicitly </w:t>
      </w:r>
      <w:r w:rsidRPr="00CF7BD3">
        <w:rPr>
          <w:rFonts w:ascii="Book Antiqua" w:eastAsia="Book Antiqua" w:hAnsi="Book Antiqua" w:cs="Book Antiqua"/>
          <w:color w:val="000000" w:themeColor="text1"/>
          <w:sz w:val="24"/>
          <w:szCs w:val="24"/>
        </w:rPr>
        <w:t>in the</w:t>
      </w:r>
      <w:r w:rsidR="000672E3" w:rsidRPr="00CF7BD3">
        <w:rPr>
          <w:rFonts w:ascii="Book Antiqua" w:eastAsia="Book Antiqua" w:hAnsi="Book Antiqua" w:cs="Book Antiqua"/>
          <w:color w:val="000000" w:themeColor="text1"/>
          <w:sz w:val="24"/>
          <w:szCs w:val="24"/>
        </w:rPr>
        <w:t xml:space="preserve"> </w:t>
      </w:r>
      <w:r w:rsidRPr="00CF7BD3">
        <w:rPr>
          <w:rFonts w:ascii="Book Antiqua" w:eastAsia="Book Antiqua" w:hAnsi="Book Antiqua" w:cs="Book Antiqua"/>
          <w:color w:val="000000" w:themeColor="text1"/>
          <w:sz w:val="24"/>
          <w:szCs w:val="24"/>
        </w:rPr>
        <w:t>Consultation.</w:t>
      </w:r>
    </w:p>
    <w:p w14:paraId="27453E99" w14:textId="77777777" w:rsidR="00772ABE" w:rsidRPr="00CF7BD3" w:rsidRDefault="008D090F">
      <w:pPr>
        <w:spacing w:after="120" w:line="240" w:lineRule="auto"/>
        <w:ind w:firstLine="720"/>
        <w:jc w:val="both"/>
        <w:rPr>
          <w:rFonts w:ascii="Book Antiqua" w:eastAsia="Book Antiqua" w:hAnsi="Book Antiqua" w:cs="Book Antiqua"/>
          <w:color w:val="000000" w:themeColor="text1"/>
          <w:sz w:val="24"/>
          <w:szCs w:val="24"/>
        </w:rPr>
      </w:pPr>
      <w:r w:rsidRPr="00CF7BD3">
        <w:rPr>
          <w:rFonts w:ascii="Book Antiqua" w:eastAsia="Book Antiqua" w:hAnsi="Book Antiqua" w:cs="Book Antiqua"/>
          <w:color w:val="000000" w:themeColor="text1"/>
          <w:sz w:val="24"/>
          <w:szCs w:val="24"/>
        </w:rPr>
        <w:t>Fulfilling the wishes of Pope Francis and our bishops, everyone can take part in the diocesan stage of the Synodal Consultation. You can fill in the questionnaire both independently and jointly (family, monastic community, deanery, religious group or community, etc.).</w:t>
      </w:r>
    </w:p>
    <w:p w14:paraId="267F4960" w14:textId="77777777" w:rsidR="00772ABE" w:rsidRPr="00CF7BD3" w:rsidRDefault="00772ABE">
      <w:pPr>
        <w:spacing w:after="0" w:line="240" w:lineRule="auto"/>
        <w:ind w:firstLine="720"/>
        <w:jc w:val="both"/>
        <w:rPr>
          <w:rFonts w:ascii="Book Antiqua" w:eastAsia="Book Antiqua" w:hAnsi="Book Antiqua" w:cs="Book Antiqua"/>
          <w:color w:val="000000" w:themeColor="text1"/>
          <w:sz w:val="14"/>
          <w:szCs w:val="14"/>
        </w:rPr>
      </w:pPr>
    </w:p>
    <w:p w14:paraId="2653708A" w14:textId="77777777" w:rsidR="00F8772B" w:rsidRDefault="00F8772B" w:rsidP="00F8772B">
      <w:pPr>
        <w:spacing w:after="0" w:line="240" w:lineRule="auto"/>
        <w:ind w:firstLine="720"/>
        <w:jc w:val="center"/>
        <w:rPr>
          <w:rFonts w:ascii="Book Antiqua" w:eastAsia="Book Antiqua" w:hAnsi="Book Antiqua" w:cs="Book Antiqua"/>
          <w:b/>
          <w:sz w:val="24"/>
          <w:szCs w:val="24"/>
        </w:rPr>
      </w:pPr>
      <w:r>
        <w:rPr>
          <w:rFonts w:ascii="Book Antiqua" w:eastAsia="Book Antiqua" w:hAnsi="Book Antiqua" w:cs="Book Antiqua"/>
          <w:b/>
          <w:sz w:val="24"/>
          <w:szCs w:val="24"/>
        </w:rPr>
        <w:t>Please provide the following general information about yourself:</w:t>
      </w:r>
    </w:p>
    <w:p w14:paraId="6A1131FA" w14:textId="77777777" w:rsidR="00F8772B" w:rsidRDefault="00F8772B" w:rsidP="00F8772B">
      <w:pPr>
        <w:spacing w:after="0" w:line="240" w:lineRule="auto"/>
        <w:ind w:firstLine="720"/>
        <w:jc w:val="center"/>
        <w:rPr>
          <w:rFonts w:ascii="Book Antiqua" w:eastAsia="Book Antiqua" w:hAnsi="Book Antiqua" w:cs="Book Antiqua"/>
          <w:b/>
          <w:sz w:val="24"/>
          <w:szCs w:val="24"/>
        </w:rPr>
      </w:pPr>
    </w:p>
    <w:p w14:paraId="30B7277A" w14:textId="77777777" w:rsidR="00F8772B" w:rsidRDefault="00F8772B" w:rsidP="00F8772B">
      <w:pPr>
        <w:numPr>
          <w:ilvl w:val="0"/>
          <w:numId w:val="1"/>
        </w:numPr>
        <w:pBdr>
          <w:top w:val="nil"/>
          <w:left w:val="nil"/>
          <w:bottom w:val="nil"/>
          <w:right w:val="nil"/>
          <w:between w:val="nil"/>
        </w:pBdr>
        <w:spacing w:after="0" w:line="240" w:lineRule="auto"/>
        <w:jc w:val="both"/>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Male/female (</w:t>
      </w:r>
      <w:r>
        <w:rPr>
          <w:rFonts w:ascii="Book Antiqua" w:eastAsia="Book Antiqua" w:hAnsi="Book Antiqua" w:cs="Book Antiqua"/>
          <w:i/>
          <w:sz w:val="24"/>
          <w:szCs w:val="24"/>
        </w:rPr>
        <w:t>underline the applicable</w:t>
      </w:r>
      <w:r>
        <w:rPr>
          <w:rFonts w:ascii="Book Antiqua" w:eastAsia="Book Antiqua" w:hAnsi="Book Antiqua" w:cs="Book Antiqua"/>
          <w:color w:val="000000"/>
          <w:sz w:val="24"/>
          <w:szCs w:val="24"/>
        </w:rPr>
        <w:t>)</w:t>
      </w:r>
    </w:p>
    <w:p w14:paraId="7D723D1F" w14:textId="77777777" w:rsidR="00F8772B" w:rsidRDefault="00F8772B" w:rsidP="00F8772B">
      <w:pPr>
        <w:pBdr>
          <w:top w:val="nil"/>
          <w:left w:val="nil"/>
          <w:bottom w:val="nil"/>
          <w:right w:val="nil"/>
          <w:between w:val="nil"/>
        </w:pBdr>
        <w:spacing w:after="0" w:line="240" w:lineRule="auto"/>
        <w:ind w:left="1080"/>
        <w:jc w:val="both"/>
        <w:rPr>
          <w:rFonts w:ascii="Book Antiqua" w:eastAsia="Book Antiqua" w:hAnsi="Book Antiqua" w:cs="Book Antiqua"/>
          <w:color w:val="000000"/>
          <w:sz w:val="14"/>
          <w:szCs w:val="14"/>
        </w:rPr>
      </w:pPr>
    </w:p>
    <w:p w14:paraId="229FCB3F" w14:textId="77777777" w:rsidR="00F8772B" w:rsidRDefault="00F8772B" w:rsidP="00F8772B">
      <w:pPr>
        <w:numPr>
          <w:ilvl w:val="0"/>
          <w:numId w:val="1"/>
        </w:numPr>
        <w:pBdr>
          <w:top w:val="nil"/>
          <w:left w:val="nil"/>
          <w:bottom w:val="nil"/>
          <w:right w:val="nil"/>
          <w:between w:val="nil"/>
        </w:pBdr>
        <w:spacing w:after="0" w:line="240" w:lineRule="auto"/>
        <w:jc w:val="both"/>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Age ____________________</w:t>
      </w:r>
    </w:p>
    <w:p w14:paraId="33311FA8" w14:textId="0EDCC335" w:rsidR="00772ABE" w:rsidRPr="00CF7BD3" w:rsidRDefault="00772ABE">
      <w:pPr>
        <w:pBdr>
          <w:top w:val="nil"/>
          <w:left w:val="nil"/>
          <w:bottom w:val="nil"/>
          <w:right w:val="nil"/>
          <w:between w:val="nil"/>
        </w:pBdr>
        <w:spacing w:after="0" w:line="240" w:lineRule="auto"/>
        <w:ind w:left="1080"/>
        <w:jc w:val="both"/>
        <w:rPr>
          <w:rFonts w:ascii="Book Antiqua" w:eastAsia="Book Antiqua" w:hAnsi="Book Antiqua" w:cs="Book Antiqua"/>
          <w:color w:val="000000" w:themeColor="text1"/>
          <w:sz w:val="14"/>
          <w:szCs w:val="14"/>
        </w:rPr>
      </w:pPr>
    </w:p>
    <w:p w14:paraId="7E9838C8" w14:textId="371D982C" w:rsidR="00772ABE" w:rsidRPr="00F8772B" w:rsidRDefault="008D090F" w:rsidP="00F8772B">
      <w:pPr>
        <w:numPr>
          <w:ilvl w:val="0"/>
          <w:numId w:val="1"/>
        </w:numPr>
        <w:pBdr>
          <w:top w:val="nil"/>
          <w:left w:val="nil"/>
          <w:bottom w:val="nil"/>
          <w:right w:val="nil"/>
          <w:between w:val="nil"/>
        </w:pBdr>
        <w:spacing w:after="0" w:line="240" w:lineRule="auto"/>
        <w:rPr>
          <w:rFonts w:ascii="Book Antiqua" w:eastAsia="Book Antiqua" w:hAnsi="Book Antiqua" w:cs="Book Antiqua"/>
          <w:color w:val="000000" w:themeColor="text1"/>
          <w:sz w:val="24"/>
          <w:szCs w:val="24"/>
        </w:rPr>
      </w:pPr>
      <w:r w:rsidRPr="00CF7BD3">
        <w:rPr>
          <w:rFonts w:ascii="Book Antiqua" w:eastAsia="Book Antiqua" w:hAnsi="Book Antiqua" w:cs="Book Antiqua"/>
          <w:color w:val="000000" w:themeColor="text1"/>
          <w:sz w:val="24"/>
          <w:szCs w:val="24"/>
        </w:rPr>
        <w:t xml:space="preserve">A lay </w:t>
      </w:r>
      <w:r w:rsidR="001A5F94" w:rsidRPr="00CF7BD3">
        <w:rPr>
          <w:rFonts w:ascii="Book Antiqua" w:eastAsia="Book Antiqua" w:hAnsi="Book Antiqua" w:cs="Book Antiqua"/>
          <w:color w:val="000000" w:themeColor="text1"/>
          <w:sz w:val="24"/>
          <w:szCs w:val="24"/>
        </w:rPr>
        <w:t>person</w:t>
      </w:r>
      <w:r w:rsidR="00F8772B">
        <w:rPr>
          <w:rFonts w:ascii="Book Antiqua" w:eastAsia="Book Antiqua" w:hAnsi="Book Antiqua" w:cs="Book Antiqua"/>
          <w:color w:val="000000" w:themeColor="text1"/>
          <w:sz w:val="24"/>
          <w:szCs w:val="24"/>
          <w:lang w:val="ru-BY"/>
        </w:rPr>
        <w:t>/</w:t>
      </w:r>
      <w:r w:rsidRPr="00CF7BD3">
        <w:rPr>
          <w:rFonts w:ascii="Book Antiqua" w:eastAsia="Book Antiqua" w:hAnsi="Book Antiqua" w:cs="Book Antiqua"/>
          <w:color w:val="000000" w:themeColor="text1"/>
          <w:sz w:val="24"/>
          <w:szCs w:val="24"/>
        </w:rPr>
        <w:t>religious sister</w:t>
      </w:r>
      <w:r w:rsidR="00F8772B">
        <w:rPr>
          <w:rFonts w:ascii="Book Antiqua" w:eastAsia="Book Antiqua" w:hAnsi="Book Antiqua" w:cs="Book Antiqua"/>
          <w:color w:val="000000" w:themeColor="text1"/>
          <w:sz w:val="24"/>
          <w:szCs w:val="24"/>
          <w:lang w:val="ru-BY"/>
        </w:rPr>
        <w:t>/</w:t>
      </w:r>
      <w:r w:rsidRPr="00CF7BD3">
        <w:rPr>
          <w:rFonts w:ascii="Book Antiqua" w:eastAsia="Book Antiqua" w:hAnsi="Book Antiqua" w:cs="Book Antiqua"/>
          <w:color w:val="000000" w:themeColor="text1"/>
          <w:sz w:val="24"/>
          <w:szCs w:val="24"/>
        </w:rPr>
        <w:t>religious brother</w:t>
      </w:r>
      <w:r w:rsidR="00F8772B">
        <w:rPr>
          <w:rFonts w:ascii="Book Antiqua" w:eastAsia="Book Antiqua" w:hAnsi="Book Antiqua" w:cs="Book Antiqua"/>
          <w:color w:val="000000" w:themeColor="text1"/>
          <w:sz w:val="24"/>
          <w:szCs w:val="24"/>
          <w:lang w:val="ru-BY"/>
        </w:rPr>
        <w:t>/</w:t>
      </w:r>
      <w:r w:rsidRPr="00F8772B">
        <w:rPr>
          <w:rFonts w:ascii="Book Antiqua" w:eastAsia="Book Antiqua" w:hAnsi="Book Antiqua" w:cs="Book Antiqua"/>
          <w:color w:val="000000" w:themeColor="text1"/>
          <w:sz w:val="24"/>
          <w:szCs w:val="24"/>
        </w:rPr>
        <w:t>seminarian</w:t>
      </w:r>
      <w:r w:rsidR="00F8772B">
        <w:rPr>
          <w:color w:val="000000" w:themeColor="text1"/>
          <w:lang w:val="ru-BY"/>
        </w:rPr>
        <w:t>/</w:t>
      </w:r>
      <w:r w:rsidR="007361F0" w:rsidRPr="00F8772B">
        <w:rPr>
          <w:rFonts w:ascii="Book Antiqua" w:eastAsia="Book Antiqua" w:hAnsi="Book Antiqua" w:cs="Book Antiqua"/>
          <w:color w:val="000000" w:themeColor="text1"/>
          <w:sz w:val="24"/>
          <w:szCs w:val="24"/>
        </w:rPr>
        <w:t>priest</w:t>
      </w:r>
      <w:r w:rsidR="00F8772B" w:rsidRPr="00F8772B">
        <w:rPr>
          <w:rFonts w:ascii="Book Antiqua" w:eastAsia="Book Antiqua" w:hAnsi="Book Antiqua" w:cs="Book Antiqua"/>
          <w:color w:val="000000" w:themeColor="text1"/>
          <w:sz w:val="24"/>
          <w:szCs w:val="24"/>
          <w:lang w:val="ru-BY"/>
        </w:rPr>
        <w:t xml:space="preserve"> </w:t>
      </w:r>
      <w:r w:rsidR="00F8772B" w:rsidRPr="00F8772B">
        <w:rPr>
          <w:rFonts w:ascii="Book Antiqua" w:eastAsia="Book Antiqua" w:hAnsi="Book Antiqua" w:cs="Book Antiqua"/>
          <w:color w:val="000000"/>
          <w:sz w:val="24"/>
          <w:szCs w:val="24"/>
        </w:rPr>
        <w:t>(</w:t>
      </w:r>
      <w:r w:rsidR="00F8772B" w:rsidRPr="00F8772B">
        <w:rPr>
          <w:rFonts w:ascii="Book Antiqua" w:eastAsia="Book Antiqua" w:hAnsi="Book Antiqua" w:cs="Book Antiqua"/>
          <w:i/>
          <w:sz w:val="24"/>
          <w:szCs w:val="24"/>
        </w:rPr>
        <w:t>underline the applicable</w:t>
      </w:r>
      <w:r w:rsidR="00F8772B" w:rsidRPr="00F8772B">
        <w:rPr>
          <w:rFonts w:ascii="Book Antiqua" w:eastAsia="Book Antiqua" w:hAnsi="Book Antiqua" w:cs="Book Antiqua"/>
          <w:color w:val="000000"/>
          <w:sz w:val="24"/>
          <w:szCs w:val="24"/>
        </w:rPr>
        <w:t>)</w:t>
      </w:r>
    </w:p>
    <w:p w14:paraId="30C75F2C" w14:textId="3E4304E4" w:rsidR="00772ABE" w:rsidRPr="00CF7BD3" w:rsidRDefault="00772ABE">
      <w:pPr>
        <w:spacing w:after="0" w:line="240" w:lineRule="auto"/>
        <w:rPr>
          <w:rFonts w:ascii="Book Antiqua" w:eastAsia="Book Antiqua" w:hAnsi="Book Antiqua" w:cs="Book Antiqua"/>
          <w:color w:val="000000" w:themeColor="text1"/>
          <w:sz w:val="14"/>
          <w:szCs w:val="14"/>
        </w:rPr>
      </w:pPr>
    </w:p>
    <w:p w14:paraId="06145F24" w14:textId="031E1014" w:rsidR="00F8772B" w:rsidRPr="00F8772B" w:rsidRDefault="008D090F" w:rsidP="00F8772B">
      <w:pPr>
        <w:numPr>
          <w:ilvl w:val="0"/>
          <w:numId w:val="1"/>
        </w:numPr>
        <w:pBdr>
          <w:top w:val="nil"/>
          <w:left w:val="nil"/>
          <w:bottom w:val="nil"/>
          <w:right w:val="nil"/>
          <w:between w:val="nil"/>
        </w:pBdr>
        <w:tabs>
          <w:tab w:val="left" w:pos="5387"/>
          <w:tab w:val="left" w:pos="5670"/>
          <w:tab w:val="left" w:pos="5812"/>
        </w:tabs>
        <w:spacing w:after="0" w:line="240" w:lineRule="auto"/>
        <w:jc w:val="both"/>
        <w:rPr>
          <w:rFonts w:ascii="Book Antiqua" w:eastAsia="Book Antiqua" w:hAnsi="Book Antiqua" w:cs="Book Antiqua"/>
          <w:color w:val="000000" w:themeColor="text1"/>
          <w:sz w:val="24"/>
          <w:szCs w:val="24"/>
        </w:rPr>
      </w:pPr>
      <w:r w:rsidRPr="00CF7BD3">
        <w:rPr>
          <w:rFonts w:ascii="Book Antiqua" w:eastAsia="Book Antiqua" w:hAnsi="Book Antiqua" w:cs="Book Antiqua"/>
          <w:color w:val="000000" w:themeColor="text1"/>
          <w:sz w:val="24"/>
          <w:szCs w:val="24"/>
        </w:rPr>
        <w:t>Place of residence: regional center</w:t>
      </w:r>
      <w:r w:rsidR="00F8772B">
        <w:rPr>
          <w:rFonts w:ascii="Book Antiqua" w:eastAsia="Book Antiqua" w:hAnsi="Book Antiqua" w:cs="Book Antiqua"/>
          <w:color w:val="000000" w:themeColor="text1"/>
          <w:sz w:val="24"/>
          <w:szCs w:val="24"/>
          <w:lang w:val="ru-BY"/>
        </w:rPr>
        <w:t>/</w:t>
      </w:r>
      <w:r w:rsidRPr="00CF7BD3">
        <w:rPr>
          <w:rFonts w:ascii="Book Antiqua" w:eastAsia="Book Antiqua" w:hAnsi="Book Antiqua" w:cs="Book Antiqua"/>
          <w:color w:val="000000" w:themeColor="text1"/>
          <w:sz w:val="24"/>
          <w:szCs w:val="24"/>
        </w:rPr>
        <w:t>district center</w:t>
      </w:r>
      <w:r w:rsidR="00F8772B">
        <w:rPr>
          <w:rFonts w:ascii="Book Antiqua" w:eastAsia="Book Antiqua" w:hAnsi="Book Antiqua" w:cs="Book Antiqua"/>
          <w:color w:val="000000" w:themeColor="text1"/>
          <w:sz w:val="24"/>
          <w:szCs w:val="24"/>
          <w:lang w:val="ru-BY"/>
        </w:rPr>
        <w:t>/</w:t>
      </w:r>
      <w:r w:rsidRPr="00CF7BD3">
        <w:rPr>
          <w:rFonts w:ascii="Book Antiqua" w:eastAsia="Book Antiqua" w:hAnsi="Book Antiqua" w:cs="Book Antiqua"/>
          <w:color w:val="000000" w:themeColor="text1"/>
          <w:sz w:val="24"/>
          <w:szCs w:val="24"/>
        </w:rPr>
        <w:t>countryside</w:t>
      </w:r>
      <w:r w:rsidR="00F8772B" w:rsidRPr="00F8772B">
        <w:rPr>
          <w:rFonts w:ascii="Book Antiqua" w:eastAsia="Book Antiqua" w:hAnsi="Book Antiqua" w:cs="Book Antiqua"/>
          <w:color w:val="000000"/>
          <w:sz w:val="24"/>
          <w:szCs w:val="24"/>
        </w:rPr>
        <w:t xml:space="preserve"> (</w:t>
      </w:r>
      <w:r w:rsidR="00F8772B" w:rsidRPr="00F8772B">
        <w:rPr>
          <w:rFonts w:ascii="Book Antiqua" w:eastAsia="Book Antiqua" w:hAnsi="Book Antiqua" w:cs="Book Antiqua"/>
          <w:i/>
          <w:sz w:val="24"/>
          <w:szCs w:val="24"/>
        </w:rPr>
        <w:t>underline the applicable</w:t>
      </w:r>
      <w:r w:rsidR="00F8772B" w:rsidRPr="00F8772B">
        <w:rPr>
          <w:rFonts w:ascii="Book Antiqua" w:eastAsia="Book Antiqua" w:hAnsi="Book Antiqua" w:cs="Book Antiqua"/>
          <w:color w:val="000000"/>
          <w:sz w:val="24"/>
          <w:szCs w:val="24"/>
        </w:rPr>
        <w:t>)</w:t>
      </w:r>
    </w:p>
    <w:p w14:paraId="2FB83678" w14:textId="4A74056C" w:rsidR="00772ABE" w:rsidRPr="00CF7BD3" w:rsidRDefault="00772ABE">
      <w:pPr>
        <w:spacing w:after="0" w:line="240" w:lineRule="auto"/>
        <w:jc w:val="both"/>
        <w:rPr>
          <w:rFonts w:ascii="Book Antiqua" w:eastAsia="Book Antiqua" w:hAnsi="Book Antiqua" w:cs="Book Antiqua"/>
          <w:color w:val="000000" w:themeColor="text1"/>
          <w:sz w:val="14"/>
          <w:szCs w:val="14"/>
        </w:rPr>
      </w:pPr>
    </w:p>
    <w:p w14:paraId="6000F007" w14:textId="77777777" w:rsidR="00F8772B" w:rsidRDefault="00F8772B" w:rsidP="00F8772B">
      <w:pPr>
        <w:numPr>
          <w:ilvl w:val="0"/>
          <w:numId w:val="1"/>
        </w:numPr>
        <w:pBdr>
          <w:top w:val="nil"/>
          <w:left w:val="nil"/>
          <w:bottom w:val="nil"/>
          <w:right w:val="nil"/>
          <w:between w:val="nil"/>
        </w:pBdr>
        <w:spacing w:after="0" w:line="240" w:lineRule="auto"/>
        <w:jc w:val="both"/>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Baptized/unbaptized</w:t>
      </w:r>
      <w:r>
        <w:rPr>
          <w:color w:val="000000"/>
        </w:rPr>
        <w:t xml:space="preserve"> </w:t>
      </w:r>
      <w:r>
        <w:rPr>
          <w:rFonts w:ascii="Book Antiqua" w:eastAsia="Book Antiqua" w:hAnsi="Book Antiqua" w:cs="Book Antiqua"/>
          <w:color w:val="000000"/>
          <w:sz w:val="24"/>
          <w:szCs w:val="24"/>
        </w:rPr>
        <w:t>(</w:t>
      </w:r>
      <w:r>
        <w:rPr>
          <w:rFonts w:ascii="Book Antiqua" w:eastAsia="Book Antiqua" w:hAnsi="Book Antiqua" w:cs="Book Antiqua"/>
          <w:i/>
          <w:sz w:val="24"/>
          <w:szCs w:val="24"/>
        </w:rPr>
        <w:t>underline the applicable</w:t>
      </w:r>
      <w:r>
        <w:rPr>
          <w:rFonts w:ascii="Book Antiqua" w:eastAsia="Book Antiqua" w:hAnsi="Book Antiqua" w:cs="Book Antiqua"/>
          <w:color w:val="000000"/>
          <w:sz w:val="24"/>
          <w:szCs w:val="24"/>
        </w:rPr>
        <w:t>)</w:t>
      </w:r>
    </w:p>
    <w:p w14:paraId="1F0516AF" w14:textId="77777777" w:rsidR="00F8772B" w:rsidRDefault="00F8772B" w:rsidP="00F8772B">
      <w:pPr>
        <w:pBdr>
          <w:top w:val="nil"/>
          <w:left w:val="nil"/>
          <w:bottom w:val="nil"/>
          <w:right w:val="nil"/>
          <w:between w:val="nil"/>
        </w:pBdr>
        <w:spacing w:after="0" w:line="240" w:lineRule="auto"/>
        <w:ind w:left="1080"/>
        <w:jc w:val="both"/>
        <w:rPr>
          <w:rFonts w:ascii="Book Antiqua" w:eastAsia="Book Antiqua" w:hAnsi="Book Antiqua" w:cs="Book Antiqua"/>
          <w:color w:val="000000"/>
          <w:sz w:val="14"/>
          <w:szCs w:val="14"/>
        </w:rPr>
      </w:pPr>
    </w:p>
    <w:p w14:paraId="2143FEC2" w14:textId="77777777" w:rsidR="00F8772B" w:rsidRDefault="00F8772B" w:rsidP="00F8772B">
      <w:pPr>
        <w:numPr>
          <w:ilvl w:val="0"/>
          <w:numId w:val="1"/>
        </w:numPr>
        <w:pBdr>
          <w:top w:val="nil"/>
          <w:left w:val="nil"/>
          <w:bottom w:val="nil"/>
          <w:right w:val="nil"/>
          <w:between w:val="nil"/>
        </w:pBdr>
        <w:spacing w:after="0" w:line="240" w:lineRule="auto"/>
        <w:jc w:val="both"/>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Believer/non-believer (</w:t>
      </w:r>
      <w:r>
        <w:rPr>
          <w:rFonts w:ascii="Book Antiqua" w:eastAsia="Book Antiqua" w:hAnsi="Book Antiqua" w:cs="Book Antiqua"/>
          <w:i/>
          <w:sz w:val="24"/>
          <w:szCs w:val="24"/>
        </w:rPr>
        <w:t>underline the applicable</w:t>
      </w:r>
      <w:r>
        <w:rPr>
          <w:rFonts w:ascii="Book Antiqua" w:eastAsia="Book Antiqua" w:hAnsi="Book Antiqua" w:cs="Book Antiqua"/>
          <w:color w:val="000000"/>
          <w:sz w:val="24"/>
          <w:szCs w:val="24"/>
        </w:rPr>
        <w:t>)</w:t>
      </w:r>
    </w:p>
    <w:p w14:paraId="48912162" w14:textId="77777777" w:rsidR="00F8772B" w:rsidRDefault="00F8772B" w:rsidP="00F8772B">
      <w:pPr>
        <w:spacing w:after="0" w:line="240" w:lineRule="auto"/>
        <w:jc w:val="both"/>
        <w:rPr>
          <w:rFonts w:ascii="Book Antiqua" w:eastAsia="Book Antiqua" w:hAnsi="Book Antiqua" w:cs="Book Antiqua"/>
          <w:sz w:val="14"/>
          <w:szCs w:val="14"/>
        </w:rPr>
      </w:pPr>
    </w:p>
    <w:p w14:paraId="02BA7C54" w14:textId="77777777" w:rsidR="00F8772B" w:rsidRDefault="00F8772B" w:rsidP="00F8772B">
      <w:pPr>
        <w:numPr>
          <w:ilvl w:val="0"/>
          <w:numId w:val="1"/>
        </w:numPr>
        <w:pBdr>
          <w:top w:val="nil"/>
          <w:left w:val="nil"/>
          <w:bottom w:val="nil"/>
          <w:right w:val="nil"/>
          <w:between w:val="nil"/>
        </w:pBdr>
        <w:spacing w:after="0" w:line="240" w:lineRule="auto"/>
        <w:jc w:val="both"/>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Religion __________________________</w:t>
      </w:r>
    </w:p>
    <w:p w14:paraId="5C5591D4" w14:textId="7ABEEF6F" w:rsidR="00772ABE" w:rsidRPr="00CF7BD3" w:rsidRDefault="00772ABE">
      <w:pPr>
        <w:spacing w:after="0" w:line="240" w:lineRule="auto"/>
        <w:jc w:val="both"/>
        <w:rPr>
          <w:rFonts w:ascii="Book Antiqua" w:eastAsia="Book Antiqua" w:hAnsi="Book Antiqua" w:cs="Book Antiqua"/>
          <w:color w:val="000000" w:themeColor="text1"/>
          <w:sz w:val="14"/>
          <w:szCs w:val="14"/>
        </w:rPr>
      </w:pPr>
    </w:p>
    <w:p w14:paraId="6E90B28C" w14:textId="77777777" w:rsidR="00F8772B" w:rsidRDefault="00F8772B" w:rsidP="00F8772B">
      <w:pPr>
        <w:numPr>
          <w:ilvl w:val="0"/>
          <w:numId w:val="1"/>
        </w:numPr>
        <w:pBdr>
          <w:top w:val="nil"/>
          <w:left w:val="nil"/>
          <w:bottom w:val="nil"/>
          <w:right w:val="nil"/>
          <w:between w:val="nil"/>
        </w:pBdr>
        <w:spacing w:after="0" w:line="240" w:lineRule="auto"/>
        <w:jc w:val="both"/>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Practicing faith regularly/practicing faith from time to time/not practicing faith (</w:t>
      </w:r>
      <w:r>
        <w:rPr>
          <w:rFonts w:ascii="Book Antiqua" w:eastAsia="Book Antiqua" w:hAnsi="Book Antiqua" w:cs="Book Antiqua"/>
          <w:i/>
          <w:sz w:val="24"/>
          <w:szCs w:val="24"/>
        </w:rPr>
        <w:t>underline the applicable</w:t>
      </w:r>
      <w:r>
        <w:rPr>
          <w:rFonts w:ascii="Book Antiqua" w:eastAsia="Book Antiqua" w:hAnsi="Book Antiqua" w:cs="Book Antiqua"/>
          <w:color w:val="000000"/>
          <w:sz w:val="24"/>
          <w:szCs w:val="24"/>
        </w:rPr>
        <w:t>)</w:t>
      </w:r>
    </w:p>
    <w:p w14:paraId="73EAA40A" w14:textId="430ACCE7" w:rsidR="00772ABE" w:rsidRPr="00CF7BD3" w:rsidRDefault="00772ABE">
      <w:pPr>
        <w:spacing w:after="0" w:line="276" w:lineRule="auto"/>
        <w:jc w:val="both"/>
        <w:rPr>
          <w:rFonts w:ascii="Book Antiqua" w:eastAsia="Book Antiqua" w:hAnsi="Book Antiqua" w:cs="Book Antiqua"/>
          <w:color w:val="000000" w:themeColor="text1"/>
          <w:sz w:val="14"/>
          <w:szCs w:val="14"/>
        </w:rPr>
      </w:pPr>
    </w:p>
    <w:p w14:paraId="0BA4005B" w14:textId="56D10C2C" w:rsidR="00772ABE" w:rsidRPr="00C96917" w:rsidRDefault="008D090F" w:rsidP="00C96917">
      <w:pPr>
        <w:numPr>
          <w:ilvl w:val="0"/>
          <w:numId w:val="1"/>
        </w:numPr>
        <w:pBdr>
          <w:top w:val="nil"/>
          <w:left w:val="nil"/>
          <w:bottom w:val="nil"/>
          <w:right w:val="nil"/>
          <w:between w:val="nil"/>
        </w:pBdr>
        <w:spacing w:after="0" w:line="240" w:lineRule="auto"/>
        <w:jc w:val="both"/>
        <w:rPr>
          <w:rFonts w:ascii="Book Antiqua" w:eastAsia="Book Antiqua" w:hAnsi="Book Antiqua" w:cs="Book Antiqua"/>
          <w:color w:val="000000"/>
          <w:sz w:val="24"/>
          <w:szCs w:val="24"/>
        </w:rPr>
      </w:pPr>
      <w:r w:rsidRPr="00CF7BD3">
        <w:rPr>
          <w:rFonts w:ascii="Book Antiqua" w:eastAsia="Book Antiqua" w:hAnsi="Book Antiqua" w:cs="Book Antiqua"/>
          <w:color w:val="000000" w:themeColor="text1"/>
          <w:sz w:val="24"/>
          <w:szCs w:val="24"/>
        </w:rPr>
        <w:t>Diocese to which I belong</w:t>
      </w:r>
      <w:r w:rsidR="00C96917">
        <w:rPr>
          <w:rFonts w:ascii="Book Antiqua" w:eastAsia="Book Antiqua" w:hAnsi="Book Antiqua" w:cs="Book Antiqua"/>
          <w:color w:val="000000" w:themeColor="text1"/>
          <w:sz w:val="24"/>
          <w:szCs w:val="24"/>
          <w:lang w:val="ru-BY"/>
        </w:rPr>
        <w:t xml:space="preserve"> </w:t>
      </w:r>
      <w:r w:rsidR="00C96917">
        <w:rPr>
          <w:rFonts w:ascii="Book Antiqua" w:eastAsia="Book Antiqua" w:hAnsi="Book Antiqua" w:cs="Book Antiqua"/>
          <w:color w:val="000000"/>
          <w:sz w:val="24"/>
          <w:szCs w:val="24"/>
        </w:rPr>
        <w:t>(</w:t>
      </w:r>
      <w:r w:rsidR="00C96917">
        <w:rPr>
          <w:rFonts w:ascii="Book Antiqua" w:eastAsia="Book Antiqua" w:hAnsi="Book Antiqua" w:cs="Book Antiqua"/>
          <w:i/>
          <w:sz w:val="24"/>
          <w:szCs w:val="24"/>
        </w:rPr>
        <w:t>underline the applicable</w:t>
      </w:r>
      <w:r w:rsidR="00C96917">
        <w:rPr>
          <w:rFonts w:ascii="Book Antiqua" w:eastAsia="Book Antiqua" w:hAnsi="Book Antiqua" w:cs="Book Antiqua"/>
          <w:color w:val="000000"/>
          <w:sz w:val="24"/>
          <w:szCs w:val="24"/>
        </w:rPr>
        <w:t>)</w:t>
      </w:r>
    </w:p>
    <w:p w14:paraId="2DAE6C1D" w14:textId="2984D9F3" w:rsidR="00772ABE" w:rsidRPr="00C96917" w:rsidRDefault="00CD1CD0" w:rsidP="00C96917">
      <w:pPr>
        <w:pStyle w:val="a6"/>
        <w:numPr>
          <w:ilvl w:val="0"/>
          <w:numId w:val="2"/>
        </w:numPr>
        <w:pBdr>
          <w:top w:val="nil"/>
          <w:left w:val="nil"/>
          <w:bottom w:val="nil"/>
          <w:right w:val="nil"/>
          <w:between w:val="nil"/>
        </w:pBdr>
        <w:spacing w:after="0" w:line="240" w:lineRule="auto"/>
        <w:ind w:left="2127"/>
        <w:jc w:val="both"/>
        <w:rPr>
          <w:rFonts w:ascii="Book Antiqua" w:eastAsia="Book Antiqua" w:hAnsi="Book Antiqua" w:cs="Book Antiqua"/>
          <w:color w:val="000000" w:themeColor="text1"/>
          <w:sz w:val="24"/>
          <w:szCs w:val="24"/>
        </w:rPr>
      </w:pPr>
      <w:r w:rsidRPr="00C96917">
        <w:rPr>
          <w:color w:val="000000" w:themeColor="text1"/>
        </w:rPr>
        <w:tab/>
      </w:r>
      <w:hyperlink r:id="rId6">
        <w:r w:rsidR="008D090F" w:rsidRPr="00C96917">
          <w:rPr>
            <w:rFonts w:ascii="Book Antiqua" w:eastAsia="Book Antiqua" w:hAnsi="Book Antiqua" w:cs="Book Antiqua"/>
            <w:color w:val="000000" w:themeColor="text1"/>
            <w:sz w:val="24"/>
            <w:szCs w:val="24"/>
          </w:rPr>
          <w:t>A</w:t>
        </w:r>
      </w:hyperlink>
      <w:hyperlink r:id="rId7">
        <w:r w:rsidR="008D090F" w:rsidRPr="00C96917">
          <w:rPr>
            <w:rFonts w:ascii="Book Antiqua" w:eastAsia="Book Antiqua" w:hAnsi="Book Antiqua" w:cs="Book Antiqua"/>
            <w:color w:val="000000" w:themeColor="text1"/>
            <w:sz w:val="24"/>
            <w:szCs w:val="24"/>
          </w:rPr>
          <w:t>rchdiocese</w:t>
        </w:r>
      </w:hyperlink>
      <w:r w:rsidR="008D090F" w:rsidRPr="00C96917">
        <w:rPr>
          <w:rFonts w:ascii="Book Antiqua" w:eastAsia="Book Antiqua" w:hAnsi="Book Antiqua" w:cs="Book Antiqua"/>
          <w:color w:val="000000" w:themeColor="text1"/>
          <w:sz w:val="24"/>
          <w:szCs w:val="24"/>
        </w:rPr>
        <w:t xml:space="preserve"> of </w:t>
      </w:r>
      <w:hyperlink r:id="rId8">
        <w:r w:rsidR="008D090F" w:rsidRPr="00C96917">
          <w:rPr>
            <w:rFonts w:ascii="Book Antiqua" w:eastAsia="Book Antiqua" w:hAnsi="Book Antiqua" w:cs="Book Antiqua"/>
            <w:color w:val="000000" w:themeColor="text1"/>
            <w:sz w:val="24"/>
            <w:szCs w:val="24"/>
          </w:rPr>
          <w:t>Minsk-</w:t>
        </w:r>
        <w:proofErr w:type="spellStart"/>
        <w:r w:rsidR="008D090F" w:rsidRPr="00C96917">
          <w:rPr>
            <w:rFonts w:ascii="Book Antiqua" w:eastAsia="Book Antiqua" w:hAnsi="Book Antiqua" w:cs="Book Antiqua"/>
            <w:color w:val="000000" w:themeColor="text1"/>
            <w:sz w:val="24"/>
            <w:szCs w:val="24"/>
          </w:rPr>
          <w:t>Mohilev</w:t>
        </w:r>
        <w:proofErr w:type="spellEnd"/>
      </w:hyperlink>
    </w:p>
    <w:p w14:paraId="17767233" w14:textId="68AA13B8" w:rsidR="00772ABE" w:rsidRPr="00C96917" w:rsidRDefault="00CD1CD0" w:rsidP="00C96917">
      <w:pPr>
        <w:pStyle w:val="a6"/>
        <w:numPr>
          <w:ilvl w:val="0"/>
          <w:numId w:val="2"/>
        </w:numPr>
        <w:pBdr>
          <w:top w:val="nil"/>
          <w:left w:val="nil"/>
          <w:bottom w:val="nil"/>
          <w:right w:val="nil"/>
          <w:between w:val="nil"/>
        </w:pBdr>
        <w:spacing w:after="0" w:line="240" w:lineRule="auto"/>
        <w:ind w:left="2127"/>
        <w:jc w:val="both"/>
        <w:rPr>
          <w:rFonts w:ascii="Book Antiqua" w:eastAsia="Book Antiqua" w:hAnsi="Book Antiqua" w:cs="Book Antiqua"/>
          <w:color w:val="000000" w:themeColor="text1"/>
          <w:sz w:val="24"/>
          <w:szCs w:val="24"/>
        </w:rPr>
      </w:pPr>
      <w:r w:rsidRPr="00C96917">
        <w:rPr>
          <w:color w:val="000000" w:themeColor="text1"/>
        </w:rPr>
        <w:tab/>
      </w:r>
      <w:hyperlink r:id="rId9">
        <w:r w:rsidR="008D090F" w:rsidRPr="00C96917">
          <w:rPr>
            <w:rFonts w:ascii="Book Antiqua" w:eastAsia="Book Antiqua" w:hAnsi="Book Antiqua" w:cs="Book Antiqua"/>
            <w:color w:val="000000" w:themeColor="text1"/>
            <w:sz w:val="24"/>
            <w:szCs w:val="24"/>
          </w:rPr>
          <w:t>D</w:t>
        </w:r>
      </w:hyperlink>
      <w:hyperlink r:id="rId10">
        <w:r w:rsidR="008D090F" w:rsidRPr="00C96917">
          <w:rPr>
            <w:rFonts w:ascii="Book Antiqua" w:eastAsia="Book Antiqua" w:hAnsi="Book Antiqua" w:cs="Book Antiqua"/>
            <w:color w:val="000000" w:themeColor="text1"/>
            <w:sz w:val="24"/>
            <w:szCs w:val="24"/>
          </w:rPr>
          <w:t>iocese</w:t>
        </w:r>
      </w:hyperlink>
      <w:r w:rsidR="008D090F" w:rsidRPr="00C96917">
        <w:rPr>
          <w:rFonts w:ascii="Book Antiqua" w:eastAsia="Book Antiqua" w:hAnsi="Book Antiqua" w:cs="Book Antiqua"/>
          <w:color w:val="000000" w:themeColor="text1"/>
          <w:sz w:val="24"/>
          <w:szCs w:val="24"/>
        </w:rPr>
        <w:t xml:space="preserve"> of Vitebsk</w:t>
      </w:r>
    </w:p>
    <w:p w14:paraId="3607C3F4" w14:textId="5FC36EE1" w:rsidR="00772ABE" w:rsidRPr="00C96917" w:rsidRDefault="00CD1CD0" w:rsidP="00C96917">
      <w:pPr>
        <w:pStyle w:val="a6"/>
        <w:numPr>
          <w:ilvl w:val="0"/>
          <w:numId w:val="2"/>
        </w:numPr>
        <w:pBdr>
          <w:top w:val="nil"/>
          <w:left w:val="nil"/>
          <w:bottom w:val="nil"/>
          <w:right w:val="nil"/>
          <w:between w:val="nil"/>
        </w:pBdr>
        <w:spacing w:after="0" w:line="240" w:lineRule="auto"/>
        <w:ind w:left="2127"/>
        <w:jc w:val="both"/>
        <w:rPr>
          <w:rFonts w:ascii="Book Antiqua" w:eastAsia="Book Antiqua" w:hAnsi="Book Antiqua" w:cs="Book Antiqua"/>
          <w:color w:val="000000" w:themeColor="text1"/>
          <w:sz w:val="24"/>
          <w:szCs w:val="24"/>
        </w:rPr>
      </w:pPr>
      <w:r w:rsidRPr="00C96917">
        <w:rPr>
          <w:color w:val="000000" w:themeColor="text1"/>
        </w:rPr>
        <w:tab/>
      </w:r>
      <w:hyperlink r:id="rId11">
        <w:r w:rsidR="008D090F" w:rsidRPr="00C96917">
          <w:rPr>
            <w:rFonts w:ascii="Book Antiqua" w:eastAsia="Book Antiqua" w:hAnsi="Book Antiqua" w:cs="Book Antiqua"/>
            <w:color w:val="000000" w:themeColor="text1"/>
            <w:sz w:val="24"/>
            <w:szCs w:val="24"/>
          </w:rPr>
          <w:t>D</w:t>
        </w:r>
      </w:hyperlink>
      <w:hyperlink r:id="rId12">
        <w:r w:rsidR="008D090F" w:rsidRPr="00C96917">
          <w:rPr>
            <w:rFonts w:ascii="Book Antiqua" w:eastAsia="Book Antiqua" w:hAnsi="Book Antiqua" w:cs="Book Antiqua"/>
            <w:color w:val="000000" w:themeColor="text1"/>
            <w:sz w:val="24"/>
            <w:szCs w:val="24"/>
          </w:rPr>
          <w:t>iocese</w:t>
        </w:r>
      </w:hyperlink>
      <w:r w:rsidR="008D090F" w:rsidRPr="00C96917">
        <w:rPr>
          <w:rFonts w:ascii="Book Antiqua" w:eastAsia="Book Antiqua" w:hAnsi="Book Antiqua" w:cs="Book Antiqua"/>
          <w:color w:val="000000" w:themeColor="text1"/>
          <w:sz w:val="24"/>
          <w:szCs w:val="24"/>
        </w:rPr>
        <w:t xml:space="preserve"> of Grodno</w:t>
      </w:r>
    </w:p>
    <w:p w14:paraId="62F52EAC" w14:textId="6781A34C" w:rsidR="00772ABE" w:rsidRPr="00C96917" w:rsidRDefault="00CD1CD0" w:rsidP="00C96917">
      <w:pPr>
        <w:pStyle w:val="a6"/>
        <w:numPr>
          <w:ilvl w:val="0"/>
          <w:numId w:val="2"/>
        </w:numPr>
        <w:pBdr>
          <w:top w:val="nil"/>
          <w:left w:val="nil"/>
          <w:bottom w:val="nil"/>
          <w:right w:val="nil"/>
          <w:between w:val="nil"/>
        </w:pBdr>
        <w:spacing w:after="0" w:line="240" w:lineRule="auto"/>
        <w:ind w:left="2127"/>
        <w:jc w:val="both"/>
        <w:rPr>
          <w:rFonts w:ascii="Book Antiqua" w:eastAsia="Book Antiqua" w:hAnsi="Book Antiqua" w:cs="Book Antiqua"/>
          <w:color w:val="000000" w:themeColor="text1"/>
          <w:sz w:val="24"/>
          <w:szCs w:val="24"/>
        </w:rPr>
      </w:pPr>
      <w:r w:rsidRPr="00C96917">
        <w:rPr>
          <w:color w:val="000000" w:themeColor="text1"/>
        </w:rPr>
        <w:tab/>
      </w:r>
      <w:hyperlink r:id="rId13">
        <w:r w:rsidR="008D090F" w:rsidRPr="00C96917">
          <w:rPr>
            <w:rFonts w:ascii="Book Antiqua" w:eastAsia="Book Antiqua" w:hAnsi="Book Antiqua" w:cs="Book Antiqua"/>
            <w:color w:val="000000" w:themeColor="text1"/>
            <w:sz w:val="24"/>
            <w:szCs w:val="24"/>
          </w:rPr>
          <w:t>D</w:t>
        </w:r>
      </w:hyperlink>
      <w:hyperlink r:id="rId14">
        <w:r w:rsidR="008D090F" w:rsidRPr="00C96917">
          <w:rPr>
            <w:rFonts w:ascii="Book Antiqua" w:eastAsia="Book Antiqua" w:hAnsi="Book Antiqua" w:cs="Book Antiqua"/>
            <w:color w:val="000000" w:themeColor="text1"/>
            <w:sz w:val="24"/>
            <w:szCs w:val="24"/>
          </w:rPr>
          <w:t>iocese</w:t>
        </w:r>
      </w:hyperlink>
      <w:r w:rsidR="008D090F" w:rsidRPr="00C96917">
        <w:rPr>
          <w:rFonts w:ascii="Book Antiqua" w:eastAsia="Book Antiqua" w:hAnsi="Book Antiqua" w:cs="Book Antiqua"/>
          <w:color w:val="000000" w:themeColor="text1"/>
          <w:sz w:val="24"/>
          <w:szCs w:val="24"/>
        </w:rPr>
        <w:t xml:space="preserve"> of Pinsk</w:t>
      </w:r>
    </w:p>
    <w:p w14:paraId="730C5DD0" w14:textId="73629A96" w:rsidR="00772ABE" w:rsidRPr="00C96917" w:rsidRDefault="00CD1CD0" w:rsidP="00C96917">
      <w:pPr>
        <w:pStyle w:val="a6"/>
        <w:numPr>
          <w:ilvl w:val="0"/>
          <w:numId w:val="2"/>
        </w:numPr>
        <w:pBdr>
          <w:top w:val="nil"/>
          <w:left w:val="nil"/>
          <w:bottom w:val="nil"/>
          <w:right w:val="nil"/>
          <w:between w:val="nil"/>
        </w:pBdr>
        <w:spacing w:after="0" w:line="240" w:lineRule="auto"/>
        <w:ind w:left="2127"/>
        <w:jc w:val="both"/>
        <w:rPr>
          <w:rFonts w:ascii="Book Antiqua" w:eastAsia="Book Antiqua" w:hAnsi="Book Antiqua" w:cs="Book Antiqua"/>
          <w:color w:val="000000" w:themeColor="text1"/>
          <w:sz w:val="24"/>
          <w:szCs w:val="24"/>
        </w:rPr>
      </w:pPr>
      <w:r w:rsidRPr="00C96917">
        <w:rPr>
          <w:rFonts w:ascii="Book Antiqua" w:eastAsia="Book Antiqua" w:hAnsi="Book Antiqua" w:cs="Book Antiqua"/>
          <w:color w:val="000000" w:themeColor="text1"/>
          <w:sz w:val="24"/>
          <w:szCs w:val="24"/>
        </w:rPr>
        <w:tab/>
      </w:r>
      <w:r w:rsidR="008D090F" w:rsidRPr="00C96917">
        <w:rPr>
          <w:rFonts w:ascii="Book Antiqua" w:eastAsia="Book Antiqua" w:hAnsi="Book Antiqua" w:cs="Book Antiqua"/>
          <w:color w:val="000000" w:themeColor="text1"/>
          <w:sz w:val="24"/>
          <w:szCs w:val="24"/>
        </w:rPr>
        <w:t xml:space="preserve">Apostolic </w:t>
      </w:r>
      <w:proofErr w:type="spellStart"/>
      <w:r w:rsidR="008D090F" w:rsidRPr="00C96917">
        <w:rPr>
          <w:rFonts w:ascii="Book Antiqua" w:eastAsia="Book Antiqua" w:hAnsi="Book Antiqua" w:cs="Book Antiqua"/>
          <w:color w:val="000000" w:themeColor="text1"/>
          <w:sz w:val="24"/>
          <w:szCs w:val="24"/>
        </w:rPr>
        <w:t>Visitorium</w:t>
      </w:r>
      <w:proofErr w:type="spellEnd"/>
      <w:r w:rsidR="008D090F" w:rsidRPr="00C96917">
        <w:rPr>
          <w:rFonts w:ascii="Book Antiqua" w:eastAsia="Book Antiqua" w:hAnsi="Book Antiqua" w:cs="Book Antiqua"/>
          <w:color w:val="000000" w:themeColor="text1"/>
          <w:sz w:val="24"/>
          <w:szCs w:val="24"/>
        </w:rPr>
        <w:t xml:space="preserve"> for Greek Catholics </w:t>
      </w:r>
      <w:r w:rsidR="00CF7BD3" w:rsidRPr="00C96917">
        <w:rPr>
          <w:rFonts w:ascii="Book Antiqua" w:eastAsia="Book Antiqua" w:hAnsi="Book Antiqua" w:cs="Book Antiqua"/>
          <w:color w:val="000000" w:themeColor="text1"/>
          <w:sz w:val="24"/>
          <w:szCs w:val="24"/>
        </w:rPr>
        <w:t>in</w:t>
      </w:r>
      <w:r w:rsidR="008D090F" w:rsidRPr="00C96917">
        <w:rPr>
          <w:rFonts w:ascii="Book Antiqua" w:eastAsia="Book Antiqua" w:hAnsi="Book Antiqua" w:cs="Book Antiqua"/>
          <w:color w:val="000000" w:themeColor="text1"/>
          <w:sz w:val="24"/>
          <w:szCs w:val="24"/>
        </w:rPr>
        <w:t xml:space="preserve"> Belarus</w:t>
      </w:r>
    </w:p>
    <w:p w14:paraId="0D19D73E" w14:textId="5B4795BD" w:rsidR="00772ABE" w:rsidRPr="00CF7BD3" w:rsidRDefault="008D090F">
      <w:pPr>
        <w:spacing w:after="0" w:line="240" w:lineRule="auto"/>
        <w:jc w:val="center"/>
        <w:rPr>
          <w:rFonts w:ascii="Book Antiqua" w:eastAsia="Book Antiqua" w:hAnsi="Book Antiqua" w:cs="Book Antiqua"/>
          <w:b/>
          <w:color w:val="000000" w:themeColor="text1"/>
          <w:sz w:val="24"/>
          <w:szCs w:val="24"/>
        </w:rPr>
      </w:pPr>
      <w:r w:rsidRPr="00CF7BD3">
        <w:rPr>
          <w:rFonts w:ascii="Book Antiqua" w:eastAsia="Book Antiqua" w:hAnsi="Book Antiqua" w:cs="Book Antiqua"/>
          <w:b/>
          <w:color w:val="000000" w:themeColor="text1"/>
          <w:sz w:val="24"/>
          <w:szCs w:val="24"/>
        </w:rPr>
        <w:lastRenderedPageBreak/>
        <w:t>TEN SYNODAL TOPICS</w:t>
      </w:r>
    </w:p>
    <w:p w14:paraId="33632224" w14:textId="77777777" w:rsidR="00772ABE" w:rsidRPr="00CF7BD3" w:rsidRDefault="00772ABE">
      <w:pPr>
        <w:spacing w:after="0" w:line="240" w:lineRule="auto"/>
        <w:jc w:val="center"/>
        <w:rPr>
          <w:rFonts w:ascii="Book Antiqua" w:eastAsia="Book Antiqua" w:hAnsi="Book Antiqua" w:cs="Book Antiqua"/>
          <w:b/>
          <w:color w:val="000000" w:themeColor="text1"/>
          <w:sz w:val="24"/>
          <w:szCs w:val="24"/>
        </w:rPr>
      </w:pPr>
    </w:p>
    <w:tbl>
      <w:tblPr>
        <w:tblStyle w:val="a5"/>
        <w:tblW w:w="963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7"/>
        <w:gridCol w:w="9072"/>
      </w:tblGrid>
      <w:tr w:rsidR="00CF7BD3" w:rsidRPr="00CF7BD3" w14:paraId="1667BF47" w14:textId="77777777" w:rsidTr="007361F0">
        <w:tc>
          <w:tcPr>
            <w:tcW w:w="567" w:type="dxa"/>
          </w:tcPr>
          <w:p w14:paraId="7D2196E4" w14:textId="77777777" w:rsidR="00772ABE" w:rsidRPr="00CF7BD3" w:rsidRDefault="008D090F">
            <w:pPr>
              <w:jc w:val="center"/>
              <w:rPr>
                <w:rFonts w:ascii="Book Antiqua" w:eastAsia="Book Antiqua" w:hAnsi="Book Antiqua" w:cs="Book Antiqua"/>
                <w:b/>
                <w:color w:val="000000" w:themeColor="text1"/>
                <w:sz w:val="24"/>
                <w:szCs w:val="24"/>
              </w:rPr>
            </w:pPr>
            <w:r w:rsidRPr="00CF7BD3">
              <w:rPr>
                <w:rFonts w:ascii="Book Antiqua" w:eastAsia="Book Antiqua" w:hAnsi="Book Antiqua" w:cs="Book Antiqua"/>
                <w:b/>
                <w:color w:val="000000" w:themeColor="text1"/>
                <w:sz w:val="24"/>
                <w:szCs w:val="24"/>
              </w:rPr>
              <w:t>1</w:t>
            </w:r>
          </w:p>
        </w:tc>
        <w:tc>
          <w:tcPr>
            <w:tcW w:w="9072" w:type="dxa"/>
          </w:tcPr>
          <w:p w14:paraId="0CA6A48A" w14:textId="72AD9E8B" w:rsidR="00772ABE" w:rsidRPr="00CF7BD3" w:rsidRDefault="008D090F">
            <w:pPr>
              <w:jc w:val="both"/>
              <w:rPr>
                <w:rFonts w:ascii="Book Antiqua" w:eastAsia="Book Antiqua" w:hAnsi="Book Antiqua" w:cs="Book Antiqua"/>
                <w:b/>
                <w:i/>
                <w:color w:val="000000" w:themeColor="text1"/>
                <w:sz w:val="24"/>
                <w:szCs w:val="24"/>
              </w:rPr>
            </w:pPr>
            <w:r w:rsidRPr="00CF7BD3">
              <w:rPr>
                <w:rFonts w:ascii="Book Antiqua" w:eastAsia="Book Antiqua" w:hAnsi="Book Antiqua" w:cs="Book Antiqua"/>
                <w:b/>
                <w:color w:val="000000" w:themeColor="text1"/>
                <w:sz w:val="24"/>
                <w:szCs w:val="24"/>
              </w:rPr>
              <w:t xml:space="preserve">COMPANIONS ON THE JOURNEY - </w:t>
            </w:r>
            <w:r w:rsidRPr="00CF7BD3">
              <w:rPr>
                <w:rFonts w:ascii="Book Antiqua" w:eastAsia="Book Antiqua" w:hAnsi="Book Antiqua" w:cs="Book Antiqua"/>
                <w:b/>
                <w:i/>
                <w:color w:val="000000" w:themeColor="text1"/>
                <w:sz w:val="24"/>
                <w:szCs w:val="24"/>
              </w:rPr>
              <w:t xml:space="preserve">In the Church and in society we </w:t>
            </w:r>
            <w:r w:rsidR="00163348" w:rsidRPr="00CF7BD3">
              <w:rPr>
                <w:rFonts w:ascii="Book Antiqua" w:eastAsia="Book Antiqua" w:hAnsi="Book Antiqua" w:cs="Book Antiqua"/>
                <w:b/>
                <w:i/>
                <w:color w:val="000000" w:themeColor="text1"/>
                <w:sz w:val="24"/>
                <w:szCs w:val="24"/>
              </w:rPr>
              <w:t>walk</w:t>
            </w:r>
            <w:r w:rsidRPr="00CF7BD3">
              <w:rPr>
                <w:rFonts w:ascii="Book Antiqua" w:eastAsia="Book Antiqua" w:hAnsi="Book Antiqua" w:cs="Book Antiqua"/>
                <w:b/>
                <w:i/>
                <w:color w:val="000000" w:themeColor="text1"/>
                <w:sz w:val="24"/>
                <w:szCs w:val="24"/>
              </w:rPr>
              <w:t xml:space="preserve"> side by side on the same road of life and faith.</w:t>
            </w:r>
          </w:p>
          <w:p w14:paraId="7002F169" w14:textId="77777777" w:rsidR="00772ABE" w:rsidRPr="00CF7BD3" w:rsidRDefault="00772ABE">
            <w:pPr>
              <w:jc w:val="both"/>
              <w:rPr>
                <w:rFonts w:ascii="Book Antiqua" w:eastAsia="Book Antiqua" w:hAnsi="Book Antiqua" w:cs="Book Antiqua"/>
                <w:b/>
                <w:i/>
                <w:color w:val="000000" w:themeColor="text1"/>
                <w:sz w:val="24"/>
                <w:szCs w:val="24"/>
              </w:rPr>
            </w:pPr>
          </w:p>
          <w:p w14:paraId="3BF43A96" w14:textId="204BCA64" w:rsidR="00772ABE" w:rsidRPr="00CF7BD3" w:rsidRDefault="008D090F">
            <w:pPr>
              <w:spacing w:line="276" w:lineRule="auto"/>
              <w:jc w:val="both"/>
              <w:rPr>
                <w:rFonts w:ascii="Book Antiqua" w:eastAsia="Book Antiqua" w:hAnsi="Book Antiqua" w:cs="Book Antiqua"/>
                <w:color w:val="000000" w:themeColor="text1"/>
                <w:sz w:val="24"/>
                <w:szCs w:val="24"/>
              </w:rPr>
            </w:pPr>
            <w:r w:rsidRPr="00CF7BD3">
              <w:rPr>
                <w:rFonts w:ascii="Book Antiqua" w:eastAsia="Book Antiqua" w:hAnsi="Book Antiqua" w:cs="Book Antiqua"/>
                <w:color w:val="000000" w:themeColor="text1"/>
                <w:sz w:val="24"/>
                <w:szCs w:val="24"/>
              </w:rPr>
              <w:t>a) When we say "our Church", who are</w:t>
            </w:r>
            <w:r w:rsidR="00163348" w:rsidRPr="00CF7BD3">
              <w:rPr>
                <w:rFonts w:ascii="Book Antiqua" w:eastAsia="Book Antiqua" w:hAnsi="Book Antiqua" w:cs="Book Antiqua"/>
                <w:color w:val="000000" w:themeColor="text1"/>
                <w:sz w:val="24"/>
                <w:szCs w:val="24"/>
              </w:rPr>
              <w:t xml:space="preserve"> </w:t>
            </w:r>
            <w:r w:rsidRPr="00CF7BD3">
              <w:rPr>
                <w:rFonts w:ascii="Book Antiqua" w:eastAsia="Book Antiqua" w:hAnsi="Book Antiqua" w:cs="Book Antiqua"/>
                <w:color w:val="000000" w:themeColor="text1"/>
                <w:sz w:val="24"/>
                <w:szCs w:val="24"/>
              </w:rPr>
              <w:t>its parts/members?</w:t>
            </w:r>
          </w:p>
          <w:p w14:paraId="237866A2" w14:textId="390B5E8F" w:rsidR="00772ABE" w:rsidRPr="00CF7BD3" w:rsidRDefault="008D090F">
            <w:pPr>
              <w:spacing w:line="276" w:lineRule="auto"/>
              <w:jc w:val="both"/>
              <w:rPr>
                <w:rFonts w:ascii="Book Antiqua" w:eastAsia="Book Antiqua" w:hAnsi="Book Antiqua" w:cs="Book Antiqua"/>
                <w:color w:val="000000" w:themeColor="text1"/>
                <w:sz w:val="24"/>
                <w:szCs w:val="24"/>
              </w:rPr>
            </w:pPr>
            <w:r w:rsidRPr="00CF7BD3">
              <w:rPr>
                <w:rFonts w:ascii="Book Antiqua" w:eastAsia="Book Antiqua" w:hAnsi="Book Antiqua" w:cs="Book Antiqua"/>
                <w:color w:val="000000" w:themeColor="text1"/>
                <w:sz w:val="24"/>
                <w:szCs w:val="24"/>
              </w:rPr>
              <w:t>b) In our diocese, who are those with whom we “walk together”</w:t>
            </w:r>
            <w:r w:rsidR="00FA6652" w:rsidRPr="00CF7BD3">
              <w:rPr>
                <w:rFonts w:ascii="Book Antiqua" w:eastAsia="Book Antiqua" w:hAnsi="Book Antiqua" w:cs="Book Antiqua"/>
                <w:color w:val="000000" w:themeColor="text1"/>
                <w:sz w:val="24"/>
                <w:szCs w:val="24"/>
              </w:rPr>
              <w:t>? W</w:t>
            </w:r>
            <w:r w:rsidRPr="00CF7BD3">
              <w:rPr>
                <w:rFonts w:ascii="Book Antiqua" w:eastAsia="Book Antiqua" w:hAnsi="Book Antiqua" w:cs="Book Antiqua"/>
                <w:color w:val="000000" w:themeColor="text1"/>
                <w:sz w:val="24"/>
                <w:szCs w:val="24"/>
              </w:rPr>
              <w:t>ho is near us?</w:t>
            </w:r>
          </w:p>
          <w:p w14:paraId="5D061C08" w14:textId="1F55CA41" w:rsidR="00772ABE" w:rsidRPr="00CF7BD3" w:rsidRDefault="008D090F">
            <w:pPr>
              <w:spacing w:line="276" w:lineRule="auto"/>
              <w:jc w:val="both"/>
              <w:rPr>
                <w:rFonts w:ascii="Book Antiqua" w:eastAsia="Book Antiqua" w:hAnsi="Book Antiqua" w:cs="Book Antiqua"/>
                <w:color w:val="000000" w:themeColor="text1"/>
                <w:sz w:val="24"/>
                <w:szCs w:val="24"/>
              </w:rPr>
            </w:pPr>
            <w:r w:rsidRPr="00CF7BD3">
              <w:rPr>
                <w:rFonts w:ascii="Book Antiqua" w:eastAsia="Book Antiqua" w:hAnsi="Book Antiqua" w:cs="Book Antiqua"/>
                <w:color w:val="000000" w:themeColor="text1"/>
                <w:sz w:val="24"/>
                <w:szCs w:val="24"/>
              </w:rPr>
              <w:t xml:space="preserve">c) Who asks us to </w:t>
            </w:r>
            <w:r w:rsidR="00FA6652" w:rsidRPr="00CF7BD3">
              <w:rPr>
                <w:rFonts w:ascii="Book Antiqua" w:eastAsia="Book Antiqua" w:hAnsi="Book Antiqua" w:cs="Book Antiqua"/>
                <w:color w:val="000000" w:themeColor="text1"/>
                <w:sz w:val="24"/>
                <w:szCs w:val="24"/>
              </w:rPr>
              <w:t xml:space="preserve">accompany them as </w:t>
            </w:r>
            <w:r w:rsidRPr="00CF7BD3">
              <w:rPr>
                <w:rFonts w:ascii="Book Antiqua" w:eastAsia="Book Antiqua" w:hAnsi="Book Antiqua" w:cs="Book Antiqua"/>
                <w:color w:val="000000" w:themeColor="text1"/>
                <w:sz w:val="24"/>
                <w:szCs w:val="24"/>
              </w:rPr>
              <w:t>"companion"?</w:t>
            </w:r>
          </w:p>
          <w:p w14:paraId="4E6E4E2D" w14:textId="77777777" w:rsidR="00772ABE" w:rsidRPr="00CF7BD3" w:rsidRDefault="008D090F">
            <w:pPr>
              <w:spacing w:line="276" w:lineRule="auto"/>
              <w:jc w:val="both"/>
              <w:rPr>
                <w:rFonts w:ascii="Book Antiqua" w:eastAsia="Book Antiqua" w:hAnsi="Book Antiqua" w:cs="Book Antiqua"/>
                <w:color w:val="000000" w:themeColor="text1"/>
                <w:sz w:val="24"/>
                <w:szCs w:val="24"/>
              </w:rPr>
            </w:pPr>
            <w:r w:rsidRPr="00CF7BD3">
              <w:rPr>
                <w:rFonts w:ascii="Book Antiqua" w:eastAsia="Book Antiqua" w:hAnsi="Book Antiqua" w:cs="Book Antiqua"/>
                <w:color w:val="000000" w:themeColor="text1"/>
                <w:sz w:val="24"/>
                <w:szCs w:val="24"/>
              </w:rPr>
              <w:t>d) Who are our companions outside the ecclesial reality?</w:t>
            </w:r>
          </w:p>
          <w:p w14:paraId="78B9E411" w14:textId="696F2969" w:rsidR="00772ABE" w:rsidRPr="00CF7BD3" w:rsidRDefault="008D090F">
            <w:pPr>
              <w:spacing w:line="276" w:lineRule="auto"/>
              <w:jc w:val="both"/>
              <w:rPr>
                <w:rFonts w:ascii="Book Antiqua" w:eastAsia="Book Antiqua" w:hAnsi="Book Antiqua" w:cs="Book Antiqua"/>
                <w:color w:val="000000" w:themeColor="text1"/>
                <w:sz w:val="24"/>
                <w:szCs w:val="24"/>
              </w:rPr>
            </w:pPr>
            <w:r w:rsidRPr="00CF7BD3">
              <w:rPr>
                <w:rFonts w:ascii="Book Antiqua" w:eastAsia="Book Antiqua" w:hAnsi="Book Antiqua" w:cs="Book Antiqua"/>
                <w:color w:val="000000" w:themeColor="text1"/>
                <w:sz w:val="24"/>
                <w:szCs w:val="24"/>
              </w:rPr>
              <w:t>e) As a diocese, what people or what social group</w:t>
            </w:r>
            <w:r w:rsidR="00FA6652" w:rsidRPr="00CF7BD3">
              <w:rPr>
                <w:rFonts w:ascii="Book Antiqua" w:eastAsia="Book Antiqua" w:hAnsi="Book Antiqua" w:cs="Book Antiqua"/>
                <w:color w:val="000000" w:themeColor="text1"/>
                <w:sz w:val="24"/>
                <w:szCs w:val="24"/>
              </w:rPr>
              <w:t>(</w:t>
            </w:r>
            <w:r w:rsidRPr="00CF7BD3">
              <w:rPr>
                <w:rFonts w:ascii="Book Antiqua" w:eastAsia="Book Antiqua" w:hAnsi="Book Antiqua" w:cs="Book Antiqua"/>
                <w:color w:val="000000" w:themeColor="text1"/>
                <w:sz w:val="24"/>
                <w:szCs w:val="24"/>
              </w:rPr>
              <w:t>s</w:t>
            </w:r>
            <w:r w:rsidR="00FA6652" w:rsidRPr="00CF7BD3">
              <w:rPr>
                <w:rFonts w:ascii="Book Antiqua" w:eastAsia="Book Antiqua" w:hAnsi="Book Antiqua" w:cs="Book Antiqua"/>
                <w:color w:val="000000" w:themeColor="text1"/>
                <w:sz w:val="24"/>
                <w:szCs w:val="24"/>
              </w:rPr>
              <w:t>)</w:t>
            </w:r>
            <w:r w:rsidRPr="00CF7BD3">
              <w:rPr>
                <w:rFonts w:ascii="Book Antiqua" w:eastAsia="Book Antiqua" w:hAnsi="Book Antiqua" w:cs="Book Antiqua"/>
                <w:color w:val="000000" w:themeColor="text1"/>
                <w:sz w:val="24"/>
                <w:szCs w:val="24"/>
              </w:rPr>
              <w:t xml:space="preserve"> could we invite </w:t>
            </w:r>
            <w:r w:rsidR="00FA6652" w:rsidRPr="00CF7BD3">
              <w:rPr>
                <w:rFonts w:ascii="Book Antiqua" w:eastAsia="Book Antiqua" w:hAnsi="Book Antiqua" w:cs="Book Antiqua"/>
                <w:color w:val="000000" w:themeColor="text1"/>
                <w:sz w:val="24"/>
                <w:szCs w:val="24"/>
              </w:rPr>
              <w:t>on our journey</w:t>
            </w:r>
            <w:r w:rsidRPr="00CF7BD3">
              <w:rPr>
                <w:rFonts w:ascii="Book Antiqua" w:eastAsia="Book Antiqua" w:hAnsi="Book Antiqua" w:cs="Book Antiqua"/>
                <w:color w:val="000000" w:themeColor="text1"/>
                <w:sz w:val="24"/>
                <w:szCs w:val="24"/>
              </w:rPr>
              <w:t>?</w:t>
            </w:r>
          </w:p>
          <w:p w14:paraId="0E6F6A92" w14:textId="25610EA6" w:rsidR="00772ABE" w:rsidRPr="00CF7BD3" w:rsidRDefault="008D090F">
            <w:pPr>
              <w:spacing w:line="276" w:lineRule="auto"/>
              <w:jc w:val="both"/>
              <w:rPr>
                <w:rFonts w:ascii="Book Antiqua" w:eastAsia="Book Antiqua" w:hAnsi="Book Antiqua" w:cs="Book Antiqua"/>
                <w:color w:val="000000" w:themeColor="text1"/>
                <w:sz w:val="24"/>
                <w:szCs w:val="24"/>
              </w:rPr>
            </w:pPr>
            <w:r w:rsidRPr="00CF7BD3">
              <w:rPr>
                <w:rFonts w:ascii="Book Antiqua" w:eastAsia="Book Antiqua" w:hAnsi="Book Antiqua" w:cs="Book Antiqua"/>
                <w:color w:val="000000" w:themeColor="text1"/>
                <w:sz w:val="24"/>
                <w:szCs w:val="24"/>
              </w:rPr>
              <w:t>f) As a diocese, what people or social group</w:t>
            </w:r>
            <w:r w:rsidR="00FA6652" w:rsidRPr="00CF7BD3">
              <w:rPr>
                <w:rFonts w:ascii="Book Antiqua" w:eastAsia="Book Antiqua" w:hAnsi="Book Antiqua" w:cs="Book Antiqua"/>
                <w:color w:val="000000" w:themeColor="text1"/>
                <w:sz w:val="24"/>
                <w:szCs w:val="24"/>
              </w:rPr>
              <w:t>(</w:t>
            </w:r>
            <w:r w:rsidRPr="00CF7BD3">
              <w:rPr>
                <w:rFonts w:ascii="Book Antiqua" w:eastAsia="Book Antiqua" w:hAnsi="Book Antiqua" w:cs="Book Antiqua"/>
                <w:color w:val="000000" w:themeColor="text1"/>
                <w:sz w:val="24"/>
                <w:szCs w:val="24"/>
              </w:rPr>
              <w:t>s</w:t>
            </w:r>
            <w:r w:rsidR="00FA6652" w:rsidRPr="00CF7BD3">
              <w:rPr>
                <w:rFonts w:ascii="Book Antiqua" w:eastAsia="Book Antiqua" w:hAnsi="Book Antiqua" w:cs="Book Antiqua"/>
                <w:color w:val="000000" w:themeColor="text1"/>
                <w:sz w:val="24"/>
                <w:szCs w:val="24"/>
              </w:rPr>
              <w:t>)</w:t>
            </w:r>
            <w:r w:rsidRPr="00CF7BD3">
              <w:rPr>
                <w:rFonts w:ascii="Book Antiqua" w:eastAsia="Book Antiqua" w:hAnsi="Book Antiqua" w:cs="Book Antiqua"/>
                <w:color w:val="000000" w:themeColor="text1"/>
                <w:sz w:val="24"/>
                <w:szCs w:val="24"/>
              </w:rPr>
              <w:t xml:space="preserve"> do we leave “on the sidelines” of our journey, intentionally or accidentally?</w:t>
            </w:r>
          </w:p>
          <w:p w14:paraId="63582965" w14:textId="53F280AC" w:rsidR="00772ABE" w:rsidRPr="00CF7BD3" w:rsidRDefault="008D090F">
            <w:pPr>
              <w:spacing w:line="276" w:lineRule="auto"/>
              <w:jc w:val="both"/>
              <w:rPr>
                <w:rFonts w:ascii="Book Antiqua" w:eastAsia="Book Antiqua" w:hAnsi="Book Antiqua" w:cs="Book Antiqua"/>
                <w:color w:val="000000" w:themeColor="text1"/>
                <w:sz w:val="24"/>
                <w:szCs w:val="24"/>
              </w:rPr>
            </w:pPr>
            <w:r w:rsidRPr="00CF7BD3">
              <w:rPr>
                <w:rFonts w:ascii="Book Antiqua" w:eastAsia="Book Antiqua" w:hAnsi="Book Antiqua" w:cs="Book Antiqua"/>
                <w:color w:val="000000" w:themeColor="text1"/>
                <w:sz w:val="24"/>
                <w:szCs w:val="24"/>
              </w:rPr>
              <w:t xml:space="preserve">g) How well do we know our local reality (work, entertainment, sports, cultural offerings, community experiences, etc.)? What is happening in our </w:t>
            </w:r>
            <w:r w:rsidR="00FA6652" w:rsidRPr="00CF7BD3">
              <w:rPr>
                <w:rFonts w:ascii="Book Antiqua" w:eastAsia="Book Antiqua" w:hAnsi="Book Antiqua" w:cs="Book Antiqua"/>
                <w:color w:val="000000" w:themeColor="text1"/>
                <w:sz w:val="24"/>
                <w:szCs w:val="24"/>
              </w:rPr>
              <w:t xml:space="preserve">vicinity? </w:t>
            </w:r>
            <w:r w:rsidRPr="00CF7BD3">
              <w:rPr>
                <w:rFonts w:ascii="Book Antiqua" w:eastAsia="Book Antiqua" w:hAnsi="Book Antiqua" w:cs="Book Antiqua"/>
                <w:color w:val="000000" w:themeColor="text1"/>
                <w:sz w:val="24"/>
                <w:szCs w:val="24"/>
              </w:rPr>
              <w:t xml:space="preserve"> </w:t>
            </w:r>
            <w:r w:rsidR="00FA6652" w:rsidRPr="00CF7BD3">
              <w:rPr>
                <w:rFonts w:ascii="Book Antiqua" w:eastAsia="Book Antiqua" w:hAnsi="Book Antiqua" w:cs="Book Antiqua"/>
                <w:color w:val="000000" w:themeColor="text1"/>
                <w:sz w:val="24"/>
                <w:szCs w:val="24"/>
              </w:rPr>
              <w:t>Wh</w:t>
            </w:r>
            <w:r w:rsidRPr="00CF7BD3">
              <w:rPr>
                <w:rFonts w:ascii="Book Antiqua" w:eastAsia="Book Antiqua" w:hAnsi="Book Antiqua" w:cs="Book Antiqua"/>
                <w:color w:val="000000" w:themeColor="text1"/>
                <w:sz w:val="24"/>
                <w:szCs w:val="24"/>
              </w:rPr>
              <w:t xml:space="preserve">at </w:t>
            </w:r>
            <w:r w:rsidR="00FA6652" w:rsidRPr="00CF7BD3">
              <w:rPr>
                <w:rFonts w:ascii="Book Antiqua" w:eastAsia="Book Antiqua" w:hAnsi="Book Antiqua" w:cs="Book Antiqua"/>
                <w:color w:val="000000" w:themeColor="text1"/>
                <w:sz w:val="24"/>
                <w:szCs w:val="24"/>
              </w:rPr>
              <w:t>activities are people engaged in what are they</w:t>
            </w:r>
            <w:r w:rsidRPr="00CF7BD3">
              <w:rPr>
                <w:rFonts w:ascii="Book Antiqua" w:eastAsia="Book Antiqua" w:hAnsi="Book Antiqua" w:cs="Book Antiqua"/>
                <w:color w:val="000000" w:themeColor="text1"/>
                <w:sz w:val="24"/>
                <w:szCs w:val="24"/>
              </w:rPr>
              <w:t xml:space="preserve"> interested in?</w:t>
            </w:r>
          </w:p>
          <w:p w14:paraId="4838F709" w14:textId="24358596" w:rsidR="00772ABE" w:rsidRPr="00CF7BD3" w:rsidRDefault="008D090F">
            <w:pPr>
              <w:pBdr>
                <w:top w:val="nil"/>
                <w:left w:val="nil"/>
                <w:bottom w:val="nil"/>
                <w:right w:val="nil"/>
                <w:between w:val="nil"/>
              </w:pBdr>
              <w:spacing w:after="160"/>
              <w:rPr>
                <w:rFonts w:ascii="Book Antiqua" w:eastAsia="Book Antiqua" w:hAnsi="Book Antiqua" w:cs="Book Antiqua"/>
                <w:color w:val="000000" w:themeColor="text1"/>
                <w:sz w:val="24"/>
                <w:szCs w:val="24"/>
              </w:rPr>
            </w:pPr>
            <w:r w:rsidRPr="00CF7BD3">
              <w:rPr>
                <w:rFonts w:ascii="Book Antiqua" w:eastAsia="Book Antiqua" w:hAnsi="Book Antiqua" w:cs="Book Antiqua"/>
                <w:color w:val="000000" w:themeColor="text1"/>
                <w:sz w:val="24"/>
                <w:szCs w:val="24"/>
              </w:rPr>
              <w:t xml:space="preserve">h) </w:t>
            </w:r>
            <w:r w:rsidR="00FA6652" w:rsidRPr="00CF7BD3">
              <w:rPr>
                <w:rFonts w:ascii="Book Antiqua" w:eastAsia="Book Antiqua" w:hAnsi="Book Antiqua" w:cs="Book Antiqua"/>
                <w:color w:val="000000" w:themeColor="text1"/>
                <w:sz w:val="24"/>
                <w:szCs w:val="24"/>
              </w:rPr>
              <w:t xml:space="preserve">Describe your </w:t>
            </w:r>
            <w:r w:rsidRPr="00CF7BD3">
              <w:rPr>
                <w:rFonts w:ascii="Book Antiqua" w:eastAsia="Book Antiqua" w:hAnsi="Book Antiqua" w:cs="Book Antiqua"/>
                <w:color w:val="000000" w:themeColor="text1"/>
                <w:sz w:val="24"/>
                <w:szCs w:val="24"/>
              </w:rPr>
              <w:t>involve</w:t>
            </w:r>
            <w:r w:rsidR="00FA6652" w:rsidRPr="00CF7BD3">
              <w:rPr>
                <w:rFonts w:ascii="Book Antiqua" w:eastAsia="Book Antiqua" w:hAnsi="Book Antiqua" w:cs="Book Antiqua"/>
                <w:color w:val="000000" w:themeColor="text1"/>
                <w:sz w:val="24"/>
                <w:szCs w:val="24"/>
              </w:rPr>
              <w:t>ment</w:t>
            </w:r>
            <w:r w:rsidRPr="00CF7BD3">
              <w:rPr>
                <w:rFonts w:ascii="Book Antiqua" w:eastAsia="Book Antiqua" w:hAnsi="Book Antiqua" w:cs="Book Antiqua"/>
                <w:color w:val="000000" w:themeColor="text1"/>
                <w:sz w:val="24"/>
                <w:szCs w:val="24"/>
              </w:rPr>
              <w:t xml:space="preserve"> in civic and religious initiatives?</w:t>
            </w:r>
          </w:p>
          <w:p w14:paraId="4C69EAF6" w14:textId="77777777" w:rsidR="00772ABE" w:rsidRPr="00CF7BD3" w:rsidRDefault="00772ABE">
            <w:pPr>
              <w:pBdr>
                <w:top w:val="nil"/>
                <w:left w:val="nil"/>
                <w:bottom w:val="nil"/>
                <w:right w:val="nil"/>
                <w:between w:val="nil"/>
              </w:pBdr>
              <w:spacing w:after="160"/>
              <w:rPr>
                <w:rFonts w:ascii="Times New Roman" w:eastAsia="Times New Roman" w:hAnsi="Times New Roman" w:cs="Times New Roman"/>
                <w:color w:val="000000" w:themeColor="text1"/>
                <w:sz w:val="28"/>
                <w:szCs w:val="28"/>
              </w:rPr>
            </w:pPr>
          </w:p>
        </w:tc>
      </w:tr>
      <w:tr w:rsidR="00CF7BD3" w:rsidRPr="00CF7BD3" w14:paraId="3A9A3E44" w14:textId="77777777" w:rsidTr="007361F0">
        <w:tc>
          <w:tcPr>
            <w:tcW w:w="567" w:type="dxa"/>
          </w:tcPr>
          <w:p w14:paraId="2521CD74" w14:textId="77777777" w:rsidR="00772ABE" w:rsidRPr="00CF7BD3" w:rsidRDefault="008D090F">
            <w:pPr>
              <w:jc w:val="center"/>
              <w:rPr>
                <w:rFonts w:ascii="Book Antiqua" w:eastAsia="Book Antiqua" w:hAnsi="Book Antiqua" w:cs="Book Antiqua"/>
                <w:b/>
                <w:color w:val="000000" w:themeColor="text1"/>
                <w:sz w:val="24"/>
                <w:szCs w:val="24"/>
              </w:rPr>
            </w:pPr>
            <w:r w:rsidRPr="00CF7BD3">
              <w:rPr>
                <w:rFonts w:ascii="Book Antiqua" w:eastAsia="Book Antiqua" w:hAnsi="Book Antiqua" w:cs="Book Antiqua"/>
                <w:b/>
                <w:color w:val="000000" w:themeColor="text1"/>
                <w:sz w:val="24"/>
                <w:szCs w:val="24"/>
              </w:rPr>
              <w:t>2</w:t>
            </w:r>
          </w:p>
        </w:tc>
        <w:tc>
          <w:tcPr>
            <w:tcW w:w="9072" w:type="dxa"/>
          </w:tcPr>
          <w:p w14:paraId="1CD399A2" w14:textId="1BD3BFBF" w:rsidR="00772ABE" w:rsidRPr="00CF7BD3" w:rsidRDefault="008D090F" w:rsidP="00FA6652">
            <w:pPr>
              <w:rPr>
                <w:rFonts w:ascii="Book Antiqua" w:eastAsia="Book Antiqua" w:hAnsi="Book Antiqua" w:cs="Book Antiqua"/>
                <w:b/>
                <w:i/>
                <w:color w:val="000000" w:themeColor="text1"/>
                <w:sz w:val="24"/>
                <w:szCs w:val="24"/>
              </w:rPr>
            </w:pPr>
            <w:r w:rsidRPr="00CF7BD3">
              <w:rPr>
                <w:rFonts w:ascii="Book Antiqua" w:eastAsia="Book Antiqua" w:hAnsi="Book Antiqua" w:cs="Book Antiqua"/>
                <w:b/>
                <w:color w:val="000000" w:themeColor="text1"/>
                <w:sz w:val="24"/>
                <w:szCs w:val="24"/>
              </w:rPr>
              <w:t xml:space="preserve">LISTENING - </w:t>
            </w:r>
            <w:r w:rsidRPr="00CF7BD3">
              <w:rPr>
                <w:rFonts w:ascii="Book Antiqua" w:eastAsia="Book Antiqua" w:hAnsi="Book Antiqua" w:cs="Book Antiqua"/>
                <w:b/>
                <w:i/>
                <w:color w:val="000000" w:themeColor="text1"/>
                <w:sz w:val="24"/>
                <w:szCs w:val="24"/>
              </w:rPr>
              <w:t>Listening is the first step</w:t>
            </w:r>
            <w:r w:rsidR="00FA6652" w:rsidRPr="00CF7BD3">
              <w:rPr>
                <w:rFonts w:ascii="Book Antiqua" w:eastAsia="Book Antiqua" w:hAnsi="Book Antiqua" w:cs="Book Antiqua"/>
                <w:b/>
                <w:i/>
                <w:color w:val="000000" w:themeColor="text1"/>
                <w:sz w:val="24"/>
                <w:szCs w:val="24"/>
              </w:rPr>
              <w:t xml:space="preserve"> which </w:t>
            </w:r>
            <w:r w:rsidRPr="00CF7BD3">
              <w:rPr>
                <w:rFonts w:ascii="Book Antiqua" w:eastAsia="Book Antiqua" w:hAnsi="Book Antiqua" w:cs="Book Antiqua"/>
                <w:b/>
                <w:i/>
                <w:color w:val="000000" w:themeColor="text1"/>
                <w:sz w:val="24"/>
                <w:szCs w:val="24"/>
              </w:rPr>
              <w:t xml:space="preserve">requires an open mind and heart, </w:t>
            </w:r>
            <w:r w:rsidR="00FA6652" w:rsidRPr="00CF7BD3">
              <w:rPr>
                <w:rFonts w:ascii="Book Antiqua" w:eastAsia="Book Antiqua" w:hAnsi="Book Antiqua" w:cs="Book Antiqua"/>
                <w:b/>
                <w:i/>
                <w:color w:val="000000" w:themeColor="text1"/>
                <w:sz w:val="24"/>
                <w:szCs w:val="24"/>
              </w:rPr>
              <w:t>free of</w:t>
            </w:r>
            <w:r w:rsidRPr="00CF7BD3">
              <w:rPr>
                <w:rFonts w:ascii="Book Antiqua" w:eastAsia="Book Antiqua" w:hAnsi="Book Antiqua" w:cs="Book Antiqua"/>
                <w:b/>
                <w:i/>
                <w:color w:val="000000" w:themeColor="text1"/>
                <w:sz w:val="24"/>
                <w:szCs w:val="24"/>
              </w:rPr>
              <w:t xml:space="preserve"> prejudice.</w:t>
            </w:r>
          </w:p>
          <w:p w14:paraId="7CB9A20E" w14:textId="77777777" w:rsidR="00772ABE" w:rsidRPr="00CF7BD3" w:rsidRDefault="00772ABE" w:rsidP="00FA6652">
            <w:pPr>
              <w:rPr>
                <w:rFonts w:ascii="Book Antiqua" w:eastAsia="Book Antiqua" w:hAnsi="Book Antiqua" w:cs="Book Antiqua"/>
                <w:b/>
                <w:color w:val="000000" w:themeColor="text1"/>
                <w:sz w:val="24"/>
                <w:szCs w:val="24"/>
              </w:rPr>
            </w:pPr>
          </w:p>
          <w:p w14:paraId="788AFADA" w14:textId="7360B70A" w:rsidR="00772ABE" w:rsidRPr="00CF7BD3" w:rsidRDefault="008D090F" w:rsidP="00FA6652">
            <w:pPr>
              <w:spacing w:line="276" w:lineRule="auto"/>
              <w:rPr>
                <w:rFonts w:ascii="Book Antiqua" w:eastAsia="Book Antiqua" w:hAnsi="Book Antiqua" w:cs="Book Antiqua"/>
                <w:color w:val="000000" w:themeColor="text1"/>
                <w:sz w:val="24"/>
                <w:szCs w:val="24"/>
              </w:rPr>
            </w:pPr>
            <w:r w:rsidRPr="00CF7BD3">
              <w:rPr>
                <w:rFonts w:ascii="Book Antiqua" w:eastAsia="Book Antiqua" w:hAnsi="Book Antiqua" w:cs="Book Antiqua"/>
                <w:color w:val="000000" w:themeColor="text1"/>
                <w:sz w:val="24"/>
                <w:szCs w:val="24"/>
              </w:rPr>
              <w:t xml:space="preserve">a) To what extent </w:t>
            </w:r>
            <w:r w:rsidR="007361F0" w:rsidRPr="00CF7BD3">
              <w:rPr>
                <w:rFonts w:ascii="Book Antiqua" w:eastAsia="Book Antiqua" w:hAnsi="Book Antiqua" w:cs="Book Antiqua"/>
                <w:color w:val="000000" w:themeColor="text1"/>
                <w:sz w:val="24"/>
                <w:szCs w:val="24"/>
              </w:rPr>
              <w:t xml:space="preserve">do we listen to the </w:t>
            </w:r>
            <w:r w:rsidRPr="00CF7BD3">
              <w:rPr>
                <w:rFonts w:ascii="Book Antiqua" w:eastAsia="Book Antiqua" w:hAnsi="Book Antiqua" w:cs="Book Antiqua"/>
                <w:color w:val="000000" w:themeColor="text1"/>
                <w:sz w:val="24"/>
                <w:szCs w:val="24"/>
              </w:rPr>
              <w:t xml:space="preserve">lay people </w:t>
            </w:r>
            <w:r w:rsidR="00FA6652" w:rsidRPr="00CF7BD3">
              <w:rPr>
                <w:rFonts w:ascii="Book Antiqua" w:eastAsia="Book Antiqua" w:hAnsi="Book Antiqua" w:cs="Book Antiqua"/>
                <w:color w:val="000000" w:themeColor="text1"/>
                <w:sz w:val="24"/>
                <w:szCs w:val="24"/>
              </w:rPr>
              <w:t>of</w:t>
            </w:r>
            <w:r w:rsidRPr="00CF7BD3">
              <w:rPr>
                <w:rFonts w:ascii="Book Antiqua" w:eastAsia="Book Antiqua" w:hAnsi="Book Antiqua" w:cs="Book Antiqua"/>
                <w:color w:val="000000" w:themeColor="text1"/>
                <w:sz w:val="24"/>
                <w:szCs w:val="24"/>
              </w:rPr>
              <w:t xml:space="preserve"> our diocese, especially young people, women, minorities, and persons excluded from public life?</w:t>
            </w:r>
          </w:p>
          <w:p w14:paraId="06C6827F" w14:textId="796D158C" w:rsidR="00772ABE" w:rsidRPr="00CF7BD3" w:rsidRDefault="008D090F" w:rsidP="00FA6652">
            <w:pPr>
              <w:spacing w:line="276" w:lineRule="auto"/>
              <w:rPr>
                <w:rFonts w:ascii="Book Antiqua" w:eastAsia="Book Antiqua" w:hAnsi="Book Antiqua" w:cs="Book Antiqua"/>
                <w:color w:val="000000" w:themeColor="text1"/>
                <w:sz w:val="24"/>
                <w:szCs w:val="24"/>
              </w:rPr>
            </w:pPr>
            <w:r w:rsidRPr="00CF7BD3">
              <w:rPr>
                <w:rFonts w:ascii="Book Antiqua" w:eastAsia="Book Antiqua" w:hAnsi="Book Antiqua" w:cs="Book Antiqua"/>
                <w:color w:val="000000" w:themeColor="text1"/>
                <w:sz w:val="24"/>
                <w:szCs w:val="24"/>
              </w:rPr>
              <w:t xml:space="preserve">b) In our diocese, how do we relate to the mission of monks? </w:t>
            </w:r>
            <w:r w:rsidR="00FA6652" w:rsidRPr="00CF7BD3">
              <w:rPr>
                <w:rFonts w:ascii="Book Antiqua" w:eastAsia="Book Antiqua" w:hAnsi="Book Antiqua" w:cs="Book Antiqua"/>
                <w:color w:val="000000" w:themeColor="text1"/>
                <w:sz w:val="24"/>
                <w:szCs w:val="24"/>
              </w:rPr>
              <w:t xml:space="preserve">What is our awareness </w:t>
            </w:r>
            <w:r w:rsidRPr="00CF7BD3">
              <w:rPr>
                <w:rFonts w:ascii="Book Antiqua" w:eastAsia="Book Antiqua" w:hAnsi="Book Antiqua" w:cs="Book Antiqua"/>
                <w:color w:val="000000" w:themeColor="text1"/>
                <w:sz w:val="24"/>
                <w:szCs w:val="24"/>
              </w:rPr>
              <w:t>of their contribution to the activities of the Church in our diocese?</w:t>
            </w:r>
          </w:p>
          <w:p w14:paraId="0888FB03" w14:textId="45301AC8" w:rsidR="00772ABE" w:rsidRPr="00CF7BD3" w:rsidRDefault="008D090F" w:rsidP="00FA6652">
            <w:pPr>
              <w:spacing w:line="276" w:lineRule="auto"/>
              <w:rPr>
                <w:rFonts w:ascii="Book Antiqua" w:eastAsia="Book Antiqua" w:hAnsi="Book Antiqua" w:cs="Book Antiqua"/>
                <w:color w:val="000000" w:themeColor="text1"/>
                <w:sz w:val="24"/>
                <w:szCs w:val="24"/>
              </w:rPr>
            </w:pPr>
            <w:r w:rsidRPr="00CF7BD3">
              <w:rPr>
                <w:rFonts w:ascii="Book Antiqua" w:eastAsia="Book Antiqua" w:hAnsi="Book Antiqua" w:cs="Book Antiqua"/>
                <w:color w:val="000000" w:themeColor="text1"/>
                <w:sz w:val="24"/>
                <w:szCs w:val="24"/>
              </w:rPr>
              <w:t xml:space="preserve">c) </w:t>
            </w:r>
            <w:r w:rsidR="00FA6652" w:rsidRPr="00CF7BD3">
              <w:rPr>
                <w:rFonts w:ascii="Book Antiqua" w:eastAsia="Book Antiqua" w:hAnsi="Book Antiqua" w:cs="Book Antiqua"/>
                <w:color w:val="000000" w:themeColor="text1"/>
                <w:sz w:val="24"/>
                <w:szCs w:val="24"/>
              </w:rPr>
              <w:t>Describe h</w:t>
            </w:r>
            <w:r w:rsidRPr="00CF7BD3">
              <w:rPr>
                <w:rFonts w:ascii="Book Antiqua" w:eastAsia="Book Antiqua" w:hAnsi="Book Antiqua" w:cs="Book Antiqua"/>
                <w:color w:val="000000" w:themeColor="text1"/>
                <w:sz w:val="24"/>
                <w:szCs w:val="24"/>
              </w:rPr>
              <w:t>ow we listen to the social and cultural context in which we live?</w:t>
            </w:r>
          </w:p>
          <w:p w14:paraId="7BA31645" w14:textId="285C1476" w:rsidR="00772ABE" w:rsidRPr="00CF7BD3" w:rsidRDefault="00E21496" w:rsidP="00FA6652">
            <w:pPr>
              <w:spacing w:line="276" w:lineRule="auto"/>
              <w:rPr>
                <w:rFonts w:ascii="Book Antiqua" w:eastAsia="Book Antiqua" w:hAnsi="Book Antiqua" w:cs="Book Antiqua"/>
                <w:color w:val="000000" w:themeColor="text1"/>
                <w:sz w:val="24"/>
                <w:szCs w:val="24"/>
              </w:rPr>
            </w:pPr>
            <w:r w:rsidRPr="00E21496">
              <w:rPr>
                <w:rFonts w:ascii="Book Antiqua" w:eastAsia="Book Antiqua" w:hAnsi="Book Antiqua" w:cs="Book Antiqua"/>
                <w:color w:val="000000" w:themeColor="text1"/>
                <w:sz w:val="24"/>
                <w:szCs w:val="24"/>
              </w:rPr>
              <w:t>d) What could be done/changed to improve the faith formation of our communities (those active in the parish as well as those who reside within the parish territory)? How attentively do we listen to the Word of God and the word of man?</w:t>
            </w:r>
          </w:p>
        </w:tc>
      </w:tr>
      <w:tr w:rsidR="00CF7BD3" w:rsidRPr="00CF7BD3" w14:paraId="28E74288" w14:textId="77777777" w:rsidTr="007361F0">
        <w:tc>
          <w:tcPr>
            <w:tcW w:w="567" w:type="dxa"/>
          </w:tcPr>
          <w:p w14:paraId="4A539171" w14:textId="77777777" w:rsidR="00772ABE" w:rsidRPr="00CF7BD3" w:rsidRDefault="008D090F" w:rsidP="007361F0">
            <w:pPr>
              <w:spacing w:line="276" w:lineRule="auto"/>
              <w:ind w:left="-467" w:firstLine="467"/>
              <w:jc w:val="both"/>
              <w:rPr>
                <w:rFonts w:ascii="Book Antiqua" w:eastAsia="Book Antiqua" w:hAnsi="Book Antiqua" w:cs="Book Antiqua"/>
                <w:color w:val="000000" w:themeColor="text1"/>
                <w:sz w:val="24"/>
                <w:szCs w:val="24"/>
              </w:rPr>
            </w:pPr>
            <w:r w:rsidRPr="00CF7BD3">
              <w:rPr>
                <w:rFonts w:ascii="Book Antiqua" w:eastAsia="Book Antiqua" w:hAnsi="Book Antiqua" w:cs="Book Antiqua"/>
                <w:color w:val="000000" w:themeColor="text1"/>
                <w:sz w:val="24"/>
                <w:szCs w:val="24"/>
              </w:rPr>
              <w:t>3</w:t>
            </w:r>
          </w:p>
        </w:tc>
        <w:tc>
          <w:tcPr>
            <w:tcW w:w="9072" w:type="dxa"/>
          </w:tcPr>
          <w:p w14:paraId="02FF749F" w14:textId="77777777" w:rsidR="00772ABE" w:rsidRPr="00CF7BD3" w:rsidRDefault="008D090F" w:rsidP="00FA6652">
            <w:pPr>
              <w:spacing w:line="276" w:lineRule="auto"/>
              <w:rPr>
                <w:rFonts w:ascii="Book Antiqua" w:eastAsia="Book Antiqua" w:hAnsi="Book Antiqua" w:cs="Book Antiqua"/>
                <w:b/>
                <w:i/>
                <w:color w:val="000000" w:themeColor="text1"/>
                <w:sz w:val="24"/>
                <w:szCs w:val="24"/>
              </w:rPr>
            </w:pPr>
            <w:r w:rsidRPr="00CF7BD3">
              <w:rPr>
                <w:rFonts w:ascii="Book Antiqua" w:eastAsia="Book Antiqua" w:hAnsi="Book Antiqua" w:cs="Book Antiqua"/>
                <w:b/>
                <w:color w:val="000000" w:themeColor="text1"/>
                <w:sz w:val="24"/>
                <w:szCs w:val="24"/>
              </w:rPr>
              <w:t xml:space="preserve">SPEAKING OUT - </w:t>
            </w:r>
            <w:r w:rsidRPr="00CF7BD3">
              <w:rPr>
                <w:rFonts w:ascii="Book Antiqua" w:eastAsia="Book Antiqua" w:hAnsi="Book Antiqua" w:cs="Book Antiqua"/>
                <w:b/>
                <w:i/>
                <w:color w:val="000000" w:themeColor="text1"/>
                <w:sz w:val="24"/>
                <w:szCs w:val="24"/>
              </w:rPr>
              <w:t>All are invited to speak with courage and parrhesia, that is, in freedom, truth, and charity.</w:t>
            </w:r>
          </w:p>
          <w:p w14:paraId="1D299FB3" w14:textId="77777777" w:rsidR="00772ABE" w:rsidRPr="00CF7BD3" w:rsidRDefault="00772ABE" w:rsidP="00FA6652">
            <w:pPr>
              <w:spacing w:line="276" w:lineRule="auto"/>
              <w:rPr>
                <w:rFonts w:ascii="Book Antiqua" w:eastAsia="Book Antiqua" w:hAnsi="Book Antiqua" w:cs="Book Antiqua"/>
                <w:b/>
                <w:color w:val="000000" w:themeColor="text1"/>
                <w:sz w:val="24"/>
                <w:szCs w:val="24"/>
              </w:rPr>
            </w:pPr>
          </w:p>
          <w:p w14:paraId="60E068C0" w14:textId="4491E3FA" w:rsidR="00772ABE" w:rsidRPr="00CF7BD3" w:rsidRDefault="008D090F" w:rsidP="00FA6652">
            <w:pPr>
              <w:spacing w:line="276" w:lineRule="auto"/>
              <w:rPr>
                <w:rFonts w:ascii="Book Antiqua" w:eastAsia="Book Antiqua" w:hAnsi="Book Antiqua" w:cs="Book Antiqua"/>
                <w:color w:val="000000" w:themeColor="text1"/>
                <w:sz w:val="24"/>
                <w:szCs w:val="24"/>
              </w:rPr>
            </w:pPr>
            <w:r w:rsidRPr="00CF7BD3">
              <w:rPr>
                <w:rFonts w:ascii="Book Antiqua" w:eastAsia="Book Antiqua" w:hAnsi="Book Antiqua" w:cs="Book Antiqua"/>
                <w:color w:val="000000" w:themeColor="text1"/>
                <w:sz w:val="24"/>
                <w:szCs w:val="24"/>
              </w:rPr>
              <w:t xml:space="preserve">a) How </w:t>
            </w:r>
            <w:r w:rsidR="00FA6652" w:rsidRPr="00CF7BD3">
              <w:rPr>
                <w:rFonts w:ascii="Book Antiqua" w:eastAsia="Book Antiqua" w:hAnsi="Book Antiqua" w:cs="Book Antiqua"/>
                <w:color w:val="000000" w:themeColor="text1"/>
                <w:sz w:val="24"/>
                <w:szCs w:val="24"/>
              </w:rPr>
              <w:t xml:space="preserve">can we </w:t>
            </w:r>
            <w:r w:rsidRPr="00CF7BD3">
              <w:rPr>
                <w:rFonts w:ascii="Book Antiqua" w:eastAsia="Book Antiqua" w:hAnsi="Book Antiqua" w:cs="Book Antiqua"/>
                <w:color w:val="000000" w:themeColor="text1"/>
                <w:sz w:val="24"/>
                <w:szCs w:val="24"/>
              </w:rPr>
              <w:t xml:space="preserve">promote </w:t>
            </w:r>
            <w:r w:rsidR="00FA6652" w:rsidRPr="00CF7BD3">
              <w:rPr>
                <w:rFonts w:ascii="Book Antiqua" w:eastAsia="Book Antiqua" w:hAnsi="Book Antiqua" w:cs="Book Antiqua"/>
                <w:color w:val="000000" w:themeColor="text1"/>
                <w:sz w:val="24"/>
                <w:szCs w:val="24"/>
              </w:rPr>
              <w:t>a more authentic</w:t>
            </w:r>
            <w:r w:rsidRPr="00CF7BD3">
              <w:rPr>
                <w:rFonts w:ascii="Book Antiqua" w:eastAsia="Book Antiqua" w:hAnsi="Book Antiqua" w:cs="Book Antiqua"/>
                <w:color w:val="000000" w:themeColor="text1"/>
                <w:sz w:val="24"/>
                <w:szCs w:val="24"/>
              </w:rPr>
              <w:t xml:space="preserve"> </w:t>
            </w:r>
            <w:r w:rsidR="00FA6652" w:rsidRPr="00CF7BD3">
              <w:rPr>
                <w:rFonts w:ascii="Book Antiqua" w:eastAsia="Book Antiqua" w:hAnsi="Book Antiqua" w:cs="Book Antiqua"/>
                <w:color w:val="000000" w:themeColor="text1"/>
                <w:sz w:val="24"/>
                <w:szCs w:val="24"/>
              </w:rPr>
              <w:t xml:space="preserve">manner of </w:t>
            </w:r>
            <w:r w:rsidRPr="00CF7BD3">
              <w:rPr>
                <w:rFonts w:ascii="Book Antiqua" w:eastAsia="Book Antiqua" w:hAnsi="Book Antiqua" w:cs="Book Antiqua"/>
                <w:color w:val="000000" w:themeColor="text1"/>
                <w:sz w:val="24"/>
                <w:szCs w:val="24"/>
              </w:rPr>
              <w:t>relati</w:t>
            </w:r>
            <w:r w:rsidR="00FA6652" w:rsidRPr="00CF7BD3">
              <w:rPr>
                <w:rFonts w:ascii="Book Antiqua" w:eastAsia="Book Antiqua" w:hAnsi="Book Antiqua" w:cs="Book Antiqua"/>
                <w:color w:val="000000" w:themeColor="text1"/>
                <w:sz w:val="24"/>
                <w:szCs w:val="24"/>
              </w:rPr>
              <w:t>ng</w:t>
            </w:r>
            <w:r w:rsidRPr="00CF7BD3">
              <w:rPr>
                <w:rFonts w:ascii="Book Antiqua" w:eastAsia="Book Antiqua" w:hAnsi="Book Antiqua" w:cs="Book Antiqua"/>
                <w:color w:val="000000" w:themeColor="text1"/>
                <w:sz w:val="24"/>
                <w:szCs w:val="24"/>
              </w:rPr>
              <w:t xml:space="preserve"> within our diocesan ecclesial community and its structures, so that communication takes place without hypocrisy </w:t>
            </w:r>
            <w:r w:rsidR="00FA6652" w:rsidRPr="00CF7BD3">
              <w:rPr>
                <w:rFonts w:ascii="Book Antiqua" w:eastAsia="Book Antiqua" w:hAnsi="Book Antiqua" w:cs="Book Antiqua"/>
                <w:color w:val="000000" w:themeColor="text1"/>
                <w:sz w:val="24"/>
                <w:szCs w:val="24"/>
              </w:rPr>
              <w:t xml:space="preserve">or compromise? </w:t>
            </w:r>
            <w:r w:rsidRPr="00CF7BD3">
              <w:rPr>
                <w:rFonts w:ascii="Book Antiqua" w:eastAsia="Book Antiqua" w:hAnsi="Book Antiqua" w:cs="Book Antiqua"/>
                <w:color w:val="000000" w:themeColor="text1"/>
                <w:sz w:val="24"/>
                <w:szCs w:val="24"/>
              </w:rPr>
              <w:t xml:space="preserve"> </w:t>
            </w:r>
          </w:p>
          <w:p w14:paraId="1C1F6C9D" w14:textId="1F3554A2" w:rsidR="00772ABE" w:rsidRPr="00CF7BD3" w:rsidRDefault="008D090F" w:rsidP="00FA6652">
            <w:pPr>
              <w:spacing w:line="276" w:lineRule="auto"/>
              <w:rPr>
                <w:rFonts w:ascii="Book Antiqua" w:eastAsia="Book Antiqua" w:hAnsi="Book Antiqua" w:cs="Book Antiqua"/>
                <w:color w:val="000000" w:themeColor="text1"/>
                <w:sz w:val="24"/>
                <w:szCs w:val="24"/>
              </w:rPr>
            </w:pPr>
            <w:r w:rsidRPr="00CF7BD3">
              <w:rPr>
                <w:rFonts w:ascii="Book Antiqua" w:eastAsia="Book Antiqua" w:hAnsi="Book Antiqua" w:cs="Book Antiqua"/>
                <w:color w:val="000000" w:themeColor="text1"/>
                <w:sz w:val="24"/>
                <w:szCs w:val="24"/>
              </w:rPr>
              <w:t xml:space="preserve">b) How </w:t>
            </w:r>
            <w:r w:rsidR="00243B10" w:rsidRPr="00CF7BD3">
              <w:rPr>
                <w:rFonts w:ascii="Book Antiqua" w:eastAsia="Book Antiqua" w:hAnsi="Book Antiqua" w:cs="Book Antiqua"/>
                <w:color w:val="000000" w:themeColor="text1"/>
                <w:sz w:val="24"/>
                <w:szCs w:val="24"/>
              </w:rPr>
              <w:t>can we</w:t>
            </w:r>
            <w:r w:rsidRPr="00CF7BD3">
              <w:rPr>
                <w:rFonts w:ascii="Book Antiqua" w:eastAsia="Book Antiqua" w:hAnsi="Book Antiqua" w:cs="Book Antiqua"/>
                <w:color w:val="000000" w:themeColor="text1"/>
                <w:sz w:val="24"/>
                <w:szCs w:val="24"/>
              </w:rPr>
              <w:t xml:space="preserve"> promote a </w:t>
            </w:r>
            <w:r w:rsidR="00243B10" w:rsidRPr="00CF7BD3">
              <w:rPr>
                <w:rFonts w:ascii="Book Antiqua" w:eastAsia="Book Antiqua" w:hAnsi="Book Antiqua" w:cs="Book Antiqua"/>
                <w:color w:val="000000" w:themeColor="text1"/>
                <w:sz w:val="24"/>
                <w:szCs w:val="24"/>
              </w:rPr>
              <w:t xml:space="preserve">more authentic manner of relating with </w:t>
            </w:r>
            <w:r w:rsidRPr="00CF7BD3">
              <w:rPr>
                <w:rFonts w:ascii="Book Antiqua" w:eastAsia="Book Antiqua" w:hAnsi="Book Antiqua" w:cs="Book Antiqua"/>
                <w:color w:val="000000" w:themeColor="text1"/>
                <w:sz w:val="24"/>
                <w:szCs w:val="24"/>
              </w:rPr>
              <w:t xml:space="preserve">the </w:t>
            </w:r>
            <w:r w:rsidR="00243B10" w:rsidRPr="00CF7BD3">
              <w:rPr>
                <w:rFonts w:ascii="Book Antiqua" w:eastAsia="Book Antiqua" w:hAnsi="Book Antiqua" w:cs="Book Antiqua"/>
                <w:color w:val="000000" w:themeColor="text1"/>
                <w:sz w:val="24"/>
                <w:szCs w:val="24"/>
              </w:rPr>
              <w:t xml:space="preserve">broader </w:t>
            </w:r>
            <w:r w:rsidRPr="00CF7BD3">
              <w:rPr>
                <w:rFonts w:ascii="Book Antiqua" w:eastAsia="Book Antiqua" w:hAnsi="Book Antiqua" w:cs="Book Antiqua"/>
                <w:color w:val="000000" w:themeColor="text1"/>
                <w:sz w:val="24"/>
                <w:szCs w:val="24"/>
              </w:rPr>
              <w:t>society to which we belong?</w:t>
            </w:r>
          </w:p>
          <w:p w14:paraId="7C9674DC" w14:textId="218A2DA9" w:rsidR="00772ABE" w:rsidRPr="00CF7BD3" w:rsidRDefault="008D090F" w:rsidP="00FA6652">
            <w:pPr>
              <w:spacing w:line="276" w:lineRule="auto"/>
              <w:rPr>
                <w:rFonts w:ascii="Book Antiqua" w:eastAsia="Book Antiqua" w:hAnsi="Book Antiqua" w:cs="Book Antiqua"/>
                <w:color w:val="000000" w:themeColor="text1"/>
                <w:sz w:val="24"/>
                <w:szCs w:val="24"/>
              </w:rPr>
            </w:pPr>
            <w:r w:rsidRPr="00CF7BD3">
              <w:rPr>
                <w:rFonts w:ascii="Book Antiqua" w:eastAsia="Book Antiqua" w:hAnsi="Book Antiqua" w:cs="Book Antiqua"/>
                <w:color w:val="000000" w:themeColor="text1"/>
                <w:sz w:val="24"/>
                <w:szCs w:val="24"/>
              </w:rPr>
              <w:t xml:space="preserve">c) When and how do we manage to </w:t>
            </w:r>
            <w:r w:rsidR="008544AD" w:rsidRPr="00CF7BD3">
              <w:rPr>
                <w:rFonts w:ascii="Book Antiqua" w:eastAsia="Book Antiqua" w:hAnsi="Book Antiqua" w:cs="Book Antiqua"/>
                <w:color w:val="000000" w:themeColor="text1"/>
                <w:sz w:val="24"/>
                <w:szCs w:val="24"/>
              </w:rPr>
              <w:t>tell</w:t>
            </w:r>
            <w:r w:rsidRPr="00CF7BD3">
              <w:rPr>
                <w:rFonts w:ascii="Book Antiqua" w:eastAsia="Book Antiqua" w:hAnsi="Book Antiqua" w:cs="Book Antiqua"/>
                <w:color w:val="000000" w:themeColor="text1"/>
                <w:sz w:val="24"/>
                <w:szCs w:val="24"/>
              </w:rPr>
              <w:t xml:space="preserve"> </w:t>
            </w:r>
            <w:r w:rsidR="008544AD" w:rsidRPr="00CF7BD3">
              <w:rPr>
                <w:rFonts w:ascii="Book Antiqua" w:eastAsia="Book Antiqua" w:hAnsi="Book Antiqua" w:cs="Book Antiqua"/>
                <w:color w:val="000000" w:themeColor="text1"/>
                <w:sz w:val="24"/>
                <w:szCs w:val="24"/>
              </w:rPr>
              <w:t xml:space="preserve">the </w:t>
            </w:r>
            <w:r w:rsidR="00243B10" w:rsidRPr="00CF7BD3">
              <w:rPr>
                <w:rFonts w:ascii="Book Antiqua" w:eastAsia="Book Antiqua" w:hAnsi="Book Antiqua" w:cs="Book Antiqua"/>
                <w:color w:val="000000" w:themeColor="text1"/>
                <w:sz w:val="24"/>
                <w:szCs w:val="24"/>
              </w:rPr>
              <w:t xml:space="preserve">diocesan </w:t>
            </w:r>
            <w:r w:rsidR="008544AD" w:rsidRPr="00CF7BD3">
              <w:rPr>
                <w:rFonts w:ascii="Book Antiqua" w:eastAsia="Book Antiqua" w:hAnsi="Book Antiqua" w:cs="Book Antiqua"/>
                <w:color w:val="000000" w:themeColor="text1"/>
                <w:sz w:val="24"/>
                <w:szCs w:val="24"/>
              </w:rPr>
              <w:t xml:space="preserve">community </w:t>
            </w:r>
            <w:r w:rsidRPr="00CF7BD3">
              <w:rPr>
                <w:rFonts w:ascii="Book Antiqua" w:eastAsia="Book Antiqua" w:hAnsi="Book Antiqua" w:cs="Book Antiqua"/>
                <w:color w:val="000000" w:themeColor="text1"/>
                <w:sz w:val="24"/>
                <w:szCs w:val="24"/>
              </w:rPr>
              <w:t>what is important to us, what is in our heart?</w:t>
            </w:r>
          </w:p>
          <w:p w14:paraId="330E141C" w14:textId="179A4F4E" w:rsidR="00772ABE" w:rsidRPr="00CF7BD3" w:rsidRDefault="008D090F" w:rsidP="00FA6652">
            <w:pPr>
              <w:spacing w:line="276" w:lineRule="auto"/>
              <w:rPr>
                <w:rFonts w:ascii="Book Antiqua" w:eastAsia="Book Antiqua" w:hAnsi="Book Antiqua" w:cs="Book Antiqua"/>
                <w:color w:val="000000" w:themeColor="text1"/>
                <w:sz w:val="24"/>
                <w:szCs w:val="24"/>
              </w:rPr>
            </w:pPr>
            <w:r w:rsidRPr="00CF7BD3">
              <w:rPr>
                <w:rFonts w:ascii="Book Antiqua" w:eastAsia="Book Antiqua" w:hAnsi="Book Antiqua" w:cs="Book Antiqua"/>
                <w:color w:val="000000" w:themeColor="text1"/>
                <w:sz w:val="24"/>
                <w:szCs w:val="24"/>
              </w:rPr>
              <w:t xml:space="preserve">d) How do we use the gift of speech </w:t>
            </w:r>
            <w:r w:rsidR="00243B10" w:rsidRPr="00CF7BD3">
              <w:rPr>
                <w:rFonts w:ascii="Book Antiqua" w:eastAsia="Book Antiqua" w:hAnsi="Book Antiqua" w:cs="Book Antiqua"/>
                <w:color w:val="000000" w:themeColor="text1"/>
                <w:sz w:val="24"/>
                <w:szCs w:val="24"/>
              </w:rPr>
              <w:t>on social</w:t>
            </w:r>
            <w:r w:rsidRPr="00CF7BD3">
              <w:rPr>
                <w:rFonts w:ascii="Book Antiqua" w:eastAsia="Book Antiqua" w:hAnsi="Book Antiqua" w:cs="Book Antiqua"/>
                <w:color w:val="000000" w:themeColor="text1"/>
                <w:sz w:val="24"/>
                <w:szCs w:val="24"/>
              </w:rPr>
              <w:t xml:space="preserve"> media (not only Catholic): particularly on Facebook, Instagram, Tik Tok, etc.?</w:t>
            </w:r>
          </w:p>
          <w:p w14:paraId="5F40920F" w14:textId="77777777" w:rsidR="00772ABE" w:rsidRDefault="00E21496" w:rsidP="00FA6652">
            <w:pPr>
              <w:spacing w:line="276" w:lineRule="auto"/>
              <w:rPr>
                <w:rFonts w:ascii="Book Antiqua" w:eastAsia="Book Antiqua" w:hAnsi="Book Antiqua" w:cs="Book Antiqua"/>
                <w:color w:val="000000" w:themeColor="text1"/>
                <w:sz w:val="24"/>
                <w:szCs w:val="24"/>
              </w:rPr>
            </w:pPr>
            <w:r w:rsidRPr="00E21496">
              <w:rPr>
                <w:rFonts w:ascii="Book Antiqua" w:eastAsia="Book Antiqua" w:hAnsi="Book Antiqua" w:cs="Book Antiqua"/>
                <w:color w:val="000000" w:themeColor="text1"/>
                <w:sz w:val="24"/>
                <w:szCs w:val="24"/>
              </w:rPr>
              <w:t>e) What is the relationship between the diocese and the media (not only Catholic)? Who represents the Catholic community on social media and how were these people chosen?</w:t>
            </w:r>
          </w:p>
          <w:p w14:paraId="5B1DFFB2" w14:textId="336FB35C" w:rsidR="00121437" w:rsidRPr="00CF7BD3" w:rsidRDefault="00121437" w:rsidP="00FA6652">
            <w:pPr>
              <w:spacing w:line="276" w:lineRule="auto"/>
              <w:rPr>
                <w:rFonts w:ascii="Book Antiqua" w:eastAsia="Book Antiqua" w:hAnsi="Book Antiqua" w:cs="Book Antiqua"/>
                <w:color w:val="000000" w:themeColor="text1"/>
                <w:sz w:val="24"/>
                <w:szCs w:val="24"/>
              </w:rPr>
            </w:pPr>
            <w:bookmarkStart w:id="1" w:name="_GoBack"/>
            <w:bookmarkEnd w:id="1"/>
          </w:p>
        </w:tc>
      </w:tr>
      <w:tr w:rsidR="00CF7BD3" w:rsidRPr="00CF7BD3" w14:paraId="637E7D43" w14:textId="77777777" w:rsidTr="007361F0">
        <w:tc>
          <w:tcPr>
            <w:tcW w:w="567" w:type="dxa"/>
          </w:tcPr>
          <w:p w14:paraId="4AF02057" w14:textId="77777777" w:rsidR="00772ABE" w:rsidRPr="00CF7BD3" w:rsidRDefault="008D090F">
            <w:pPr>
              <w:jc w:val="center"/>
              <w:rPr>
                <w:rFonts w:ascii="Book Antiqua" w:eastAsia="Book Antiqua" w:hAnsi="Book Antiqua" w:cs="Book Antiqua"/>
                <w:b/>
                <w:color w:val="000000" w:themeColor="text1"/>
                <w:sz w:val="24"/>
                <w:szCs w:val="24"/>
              </w:rPr>
            </w:pPr>
            <w:r w:rsidRPr="00CF7BD3">
              <w:rPr>
                <w:rFonts w:ascii="Book Antiqua" w:eastAsia="Book Antiqua" w:hAnsi="Book Antiqua" w:cs="Book Antiqua"/>
                <w:b/>
                <w:color w:val="000000" w:themeColor="text1"/>
                <w:sz w:val="24"/>
                <w:szCs w:val="24"/>
              </w:rPr>
              <w:lastRenderedPageBreak/>
              <w:t>4</w:t>
            </w:r>
          </w:p>
        </w:tc>
        <w:tc>
          <w:tcPr>
            <w:tcW w:w="9072" w:type="dxa"/>
          </w:tcPr>
          <w:p w14:paraId="791587A3" w14:textId="069C5F1C" w:rsidR="00772ABE" w:rsidRPr="00CF7BD3" w:rsidRDefault="008D090F">
            <w:pPr>
              <w:spacing w:line="276" w:lineRule="auto"/>
              <w:jc w:val="both"/>
              <w:rPr>
                <w:rFonts w:ascii="Book Antiqua" w:eastAsia="Book Antiqua" w:hAnsi="Book Antiqua" w:cs="Book Antiqua"/>
                <w:b/>
                <w:i/>
                <w:color w:val="000000" w:themeColor="text1"/>
                <w:sz w:val="24"/>
                <w:szCs w:val="24"/>
              </w:rPr>
            </w:pPr>
            <w:r w:rsidRPr="00CF7BD3">
              <w:rPr>
                <w:rFonts w:ascii="Book Antiqua" w:eastAsia="Book Antiqua" w:hAnsi="Book Antiqua" w:cs="Book Antiqua"/>
                <w:b/>
                <w:color w:val="000000" w:themeColor="text1"/>
                <w:sz w:val="24"/>
                <w:szCs w:val="24"/>
              </w:rPr>
              <w:t>CELEBRAT</w:t>
            </w:r>
            <w:r w:rsidR="00CD1CD0" w:rsidRPr="00CF7BD3">
              <w:rPr>
                <w:rFonts w:ascii="Book Antiqua" w:eastAsia="Book Antiqua" w:hAnsi="Book Antiqua" w:cs="Book Antiqua"/>
                <w:b/>
                <w:color w:val="000000" w:themeColor="text1"/>
                <w:sz w:val="24"/>
                <w:szCs w:val="24"/>
              </w:rPr>
              <w:t>ING</w:t>
            </w:r>
            <w:r w:rsidRPr="00CF7BD3">
              <w:rPr>
                <w:rFonts w:ascii="Book Antiqua" w:eastAsia="Book Antiqua" w:hAnsi="Book Antiqua" w:cs="Book Antiqua"/>
                <w:b/>
                <w:color w:val="000000" w:themeColor="text1"/>
                <w:sz w:val="24"/>
                <w:szCs w:val="24"/>
              </w:rPr>
              <w:t xml:space="preserve"> - "</w:t>
            </w:r>
            <w:r w:rsidRPr="00CF7BD3">
              <w:rPr>
                <w:rFonts w:ascii="Book Antiqua" w:eastAsia="Book Antiqua" w:hAnsi="Book Antiqua" w:cs="Book Antiqua"/>
                <w:b/>
                <w:i/>
                <w:color w:val="000000" w:themeColor="text1"/>
                <w:sz w:val="24"/>
                <w:szCs w:val="24"/>
              </w:rPr>
              <w:t xml:space="preserve">Walking together" is only possible if it is </w:t>
            </w:r>
            <w:r w:rsidR="00243B10" w:rsidRPr="00CF7BD3">
              <w:rPr>
                <w:rFonts w:ascii="Book Antiqua" w:eastAsia="Book Antiqua" w:hAnsi="Book Antiqua" w:cs="Book Antiqua"/>
                <w:b/>
                <w:i/>
                <w:color w:val="000000" w:themeColor="text1"/>
                <w:sz w:val="24"/>
                <w:szCs w:val="24"/>
              </w:rPr>
              <w:t>guided by</w:t>
            </w:r>
            <w:r w:rsidRPr="00CF7BD3">
              <w:rPr>
                <w:rFonts w:ascii="Book Antiqua" w:eastAsia="Book Antiqua" w:hAnsi="Book Antiqua" w:cs="Book Antiqua"/>
                <w:b/>
                <w:i/>
                <w:color w:val="000000" w:themeColor="text1"/>
                <w:sz w:val="24"/>
                <w:szCs w:val="24"/>
              </w:rPr>
              <w:t xml:space="preserve"> communal listening to the God's Word and on communal celebration of the Eucharist.</w:t>
            </w:r>
          </w:p>
          <w:p w14:paraId="4A0176D8" w14:textId="77777777" w:rsidR="00772ABE" w:rsidRPr="00CF7BD3" w:rsidRDefault="00772ABE">
            <w:pPr>
              <w:spacing w:line="276" w:lineRule="auto"/>
              <w:jc w:val="both"/>
              <w:rPr>
                <w:rFonts w:ascii="Book Antiqua" w:eastAsia="Book Antiqua" w:hAnsi="Book Antiqua" w:cs="Book Antiqua"/>
                <w:b/>
                <w:i/>
                <w:color w:val="000000" w:themeColor="text1"/>
                <w:sz w:val="20"/>
                <w:szCs w:val="20"/>
              </w:rPr>
            </w:pPr>
          </w:p>
          <w:p w14:paraId="35391569" w14:textId="77777777" w:rsidR="00772ABE" w:rsidRPr="00CF7BD3" w:rsidRDefault="008D090F">
            <w:pPr>
              <w:spacing w:line="276" w:lineRule="auto"/>
              <w:jc w:val="both"/>
              <w:rPr>
                <w:rFonts w:ascii="Book Antiqua" w:eastAsia="Book Antiqua" w:hAnsi="Book Antiqua" w:cs="Book Antiqua"/>
                <w:color w:val="000000" w:themeColor="text1"/>
                <w:sz w:val="24"/>
                <w:szCs w:val="24"/>
              </w:rPr>
            </w:pPr>
            <w:r w:rsidRPr="00CF7BD3">
              <w:rPr>
                <w:rFonts w:ascii="Book Antiqua" w:eastAsia="Book Antiqua" w:hAnsi="Book Antiqua" w:cs="Book Antiqua"/>
                <w:color w:val="000000" w:themeColor="text1"/>
                <w:sz w:val="24"/>
                <w:szCs w:val="24"/>
              </w:rPr>
              <w:t>a) To what extent do we consciously and actively participate in the liturgy?</w:t>
            </w:r>
          </w:p>
          <w:p w14:paraId="69F727EC" w14:textId="0D15E7BA" w:rsidR="00772ABE" w:rsidRPr="00CF7BD3" w:rsidRDefault="008D090F">
            <w:pPr>
              <w:spacing w:line="276" w:lineRule="auto"/>
              <w:jc w:val="both"/>
              <w:rPr>
                <w:rFonts w:ascii="Book Antiqua" w:eastAsia="Book Antiqua" w:hAnsi="Book Antiqua" w:cs="Book Antiqua"/>
                <w:color w:val="000000" w:themeColor="text1"/>
                <w:sz w:val="24"/>
                <w:szCs w:val="24"/>
              </w:rPr>
            </w:pPr>
            <w:r w:rsidRPr="00CF7BD3">
              <w:rPr>
                <w:rFonts w:ascii="Book Antiqua" w:eastAsia="Book Antiqua" w:hAnsi="Book Antiqua" w:cs="Book Antiqua"/>
                <w:color w:val="000000" w:themeColor="text1"/>
                <w:sz w:val="24"/>
                <w:szCs w:val="24"/>
              </w:rPr>
              <w:t xml:space="preserve">b) How do prayer and liturgy </w:t>
            </w:r>
            <w:r w:rsidR="00243B10" w:rsidRPr="00CF7BD3">
              <w:rPr>
                <w:rFonts w:ascii="Book Antiqua" w:eastAsia="Book Antiqua" w:hAnsi="Book Antiqua" w:cs="Book Antiqua"/>
                <w:color w:val="000000" w:themeColor="text1"/>
                <w:sz w:val="24"/>
                <w:szCs w:val="24"/>
              </w:rPr>
              <w:t xml:space="preserve">concretely </w:t>
            </w:r>
            <w:r w:rsidRPr="00CF7BD3">
              <w:rPr>
                <w:rFonts w:ascii="Book Antiqua" w:eastAsia="Book Antiqua" w:hAnsi="Book Antiqua" w:cs="Book Antiqua"/>
                <w:color w:val="000000" w:themeColor="text1"/>
                <w:sz w:val="24"/>
                <w:szCs w:val="24"/>
              </w:rPr>
              <w:t xml:space="preserve">inspire and guide our “common steps”? How do they </w:t>
            </w:r>
            <w:r w:rsidR="00243B10" w:rsidRPr="00CF7BD3">
              <w:rPr>
                <w:rFonts w:ascii="Book Antiqua" w:eastAsia="Book Antiqua" w:hAnsi="Book Antiqua" w:cs="Book Antiqua"/>
                <w:color w:val="000000" w:themeColor="text1"/>
                <w:sz w:val="24"/>
                <w:szCs w:val="24"/>
              </w:rPr>
              <w:t>influence</w:t>
            </w:r>
            <w:r w:rsidRPr="00CF7BD3">
              <w:rPr>
                <w:rFonts w:ascii="Book Antiqua" w:eastAsia="Book Antiqua" w:hAnsi="Book Antiqua" w:cs="Book Antiqua"/>
                <w:color w:val="000000" w:themeColor="text1"/>
                <w:sz w:val="24"/>
                <w:szCs w:val="24"/>
              </w:rPr>
              <w:t xml:space="preserve"> our most important decisions?</w:t>
            </w:r>
          </w:p>
          <w:p w14:paraId="49C36D37" w14:textId="77777777" w:rsidR="00772ABE" w:rsidRPr="00CF7BD3" w:rsidRDefault="008D090F">
            <w:pPr>
              <w:spacing w:line="276" w:lineRule="auto"/>
              <w:jc w:val="both"/>
              <w:rPr>
                <w:rFonts w:ascii="Book Antiqua" w:eastAsia="Book Antiqua" w:hAnsi="Book Antiqua" w:cs="Book Antiqua"/>
                <w:color w:val="000000" w:themeColor="text1"/>
                <w:sz w:val="24"/>
                <w:szCs w:val="24"/>
              </w:rPr>
            </w:pPr>
            <w:r w:rsidRPr="00CF7BD3">
              <w:rPr>
                <w:rFonts w:ascii="Book Antiqua" w:eastAsia="Book Antiqua" w:hAnsi="Book Antiqua" w:cs="Book Antiqua"/>
                <w:color w:val="000000" w:themeColor="text1"/>
                <w:sz w:val="24"/>
                <w:szCs w:val="24"/>
              </w:rPr>
              <w:t>c) How do we contribute to the beauty of liturgical celebrations? How do we promote the active participation of the faithful in the liturgy and in the sanctifying ministry of the Church?</w:t>
            </w:r>
          </w:p>
          <w:p w14:paraId="6941A0B5" w14:textId="4F952748" w:rsidR="00772ABE" w:rsidRPr="00CF7BD3" w:rsidRDefault="008D090F">
            <w:pPr>
              <w:spacing w:line="276" w:lineRule="auto"/>
              <w:jc w:val="both"/>
              <w:rPr>
                <w:rFonts w:ascii="Book Antiqua" w:eastAsia="Book Antiqua" w:hAnsi="Book Antiqua" w:cs="Book Antiqua"/>
                <w:color w:val="000000" w:themeColor="text1"/>
                <w:sz w:val="24"/>
                <w:szCs w:val="24"/>
              </w:rPr>
            </w:pPr>
            <w:r w:rsidRPr="00CF7BD3">
              <w:rPr>
                <w:rFonts w:ascii="Book Antiqua" w:eastAsia="Book Antiqua" w:hAnsi="Book Antiqua" w:cs="Book Antiqua"/>
                <w:color w:val="000000" w:themeColor="text1"/>
                <w:sz w:val="24"/>
                <w:szCs w:val="24"/>
              </w:rPr>
              <w:t xml:space="preserve">d) </w:t>
            </w:r>
            <w:r w:rsidR="00243B10" w:rsidRPr="00CF7BD3">
              <w:rPr>
                <w:rFonts w:ascii="Book Antiqua" w:eastAsia="Book Antiqua" w:hAnsi="Book Antiqua" w:cs="Book Antiqua"/>
                <w:color w:val="000000" w:themeColor="text1"/>
                <w:sz w:val="24"/>
                <w:szCs w:val="24"/>
              </w:rPr>
              <w:t>How much</w:t>
            </w:r>
            <w:r w:rsidRPr="00CF7BD3">
              <w:rPr>
                <w:rFonts w:ascii="Book Antiqua" w:eastAsia="Book Antiqua" w:hAnsi="Book Antiqua" w:cs="Book Antiqua"/>
                <w:color w:val="000000" w:themeColor="text1"/>
                <w:sz w:val="24"/>
                <w:szCs w:val="24"/>
              </w:rPr>
              <w:t xml:space="preserve"> space is given to the ministry of </w:t>
            </w:r>
            <w:r w:rsidR="00243B10" w:rsidRPr="00CF7BD3">
              <w:rPr>
                <w:rFonts w:ascii="Book Antiqua" w:eastAsia="Book Antiqua" w:hAnsi="Book Antiqua" w:cs="Book Antiqua"/>
                <w:color w:val="000000" w:themeColor="text1"/>
                <w:sz w:val="24"/>
                <w:szCs w:val="24"/>
              </w:rPr>
              <w:t xml:space="preserve">lay </w:t>
            </w:r>
            <w:r w:rsidRPr="00CF7BD3">
              <w:rPr>
                <w:rFonts w:ascii="Book Antiqua" w:eastAsia="Book Antiqua" w:hAnsi="Book Antiqua" w:cs="Book Antiqua"/>
                <w:color w:val="000000" w:themeColor="text1"/>
                <w:sz w:val="24"/>
                <w:szCs w:val="24"/>
              </w:rPr>
              <w:t>lectors and acolytes?</w:t>
            </w:r>
          </w:p>
          <w:p w14:paraId="15BF35C5" w14:textId="77777777" w:rsidR="00772ABE" w:rsidRPr="00CF7BD3" w:rsidRDefault="00772ABE">
            <w:pPr>
              <w:spacing w:line="276" w:lineRule="auto"/>
              <w:jc w:val="both"/>
              <w:rPr>
                <w:rFonts w:ascii="Book Antiqua" w:eastAsia="Book Antiqua" w:hAnsi="Book Antiqua" w:cs="Book Antiqua"/>
                <w:color w:val="000000" w:themeColor="text1"/>
                <w:sz w:val="24"/>
                <w:szCs w:val="24"/>
              </w:rPr>
            </w:pPr>
          </w:p>
        </w:tc>
      </w:tr>
      <w:tr w:rsidR="00CF7BD3" w:rsidRPr="00CF7BD3" w14:paraId="6F1BA100" w14:textId="77777777" w:rsidTr="007361F0">
        <w:tc>
          <w:tcPr>
            <w:tcW w:w="567" w:type="dxa"/>
          </w:tcPr>
          <w:p w14:paraId="0698641C" w14:textId="77777777" w:rsidR="00772ABE" w:rsidRPr="00CF7BD3" w:rsidRDefault="008D090F">
            <w:pPr>
              <w:jc w:val="center"/>
              <w:rPr>
                <w:rFonts w:ascii="Book Antiqua" w:eastAsia="Book Antiqua" w:hAnsi="Book Antiqua" w:cs="Book Antiqua"/>
                <w:b/>
                <w:color w:val="000000" w:themeColor="text1"/>
                <w:sz w:val="24"/>
                <w:szCs w:val="24"/>
              </w:rPr>
            </w:pPr>
            <w:r w:rsidRPr="00CF7BD3">
              <w:rPr>
                <w:rFonts w:ascii="Book Antiqua" w:eastAsia="Book Antiqua" w:hAnsi="Book Antiqua" w:cs="Book Antiqua"/>
                <w:b/>
                <w:color w:val="000000" w:themeColor="text1"/>
                <w:sz w:val="24"/>
                <w:szCs w:val="24"/>
              </w:rPr>
              <w:t>5</w:t>
            </w:r>
          </w:p>
        </w:tc>
        <w:tc>
          <w:tcPr>
            <w:tcW w:w="9072" w:type="dxa"/>
          </w:tcPr>
          <w:p w14:paraId="1F4547D0" w14:textId="71425E01" w:rsidR="00772ABE" w:rsidRPr="00CF7BD3" w:rsidRDefault="008D090F">
            <w:pPr>
              <w:spacing w:line="276" w:lineRule="auto"/>
              <w:jc w:val="both"/>
              <w:rPr>
                <w:rFonts w:ascii="Book Antiqua" w:eastAsia="Book Antiqua" w:hAnsi="Book Antiqua" w:cs="Book Antiqua"/>
                <w:b/>
                <w:i/>
                <w:color w:val="000000" w:themeColor="text1"/>
                <w:sz w:val="24"/>
                <w:szCs w:val="24"/>
              </w:rPr>
            </w:pPr>
            <w:r w:rsidRPr="00CF7BD3">
              <w:rPr>
                <w:rFonts w:ascii="Book Antiqua" w:eastAsia="Book Antiqua" w:hAnsi="Book Antiqua" w:cs="Book Antiqua"/>
                <w:b/>
                <w:color w:val="000000" w:themeColor="text1"/>
                <w:sz w:val="24"/>
                <w:szCs w:val="24"/>
              </w:rPr>
              <w:t xml:space="preserve">COMMON RESPONSIBILITY FOR THE MISSION - </w:t>
            </w:r>
            <w:r w:rsidRPr="00CF7BD3">
              <w:rPr>
                <w:rFonts w:ascii="Book Antiqua" w:eastAsia="Book Antiqua" w:hAnsi="Book Antiqua" w:cs="Book Antiqua"/>
                <w:b/>
                <w:i/>
                <w:color w:val="000000" w:themeColor="text1"/>
                <w:sz w:val="24"/>
                <w:szCs w:val="24"/>
              </w:rPr>
              <w:t xml:space="preserve">Synodality is at the service of the mission of the Church, in which all members are called to </w:t>
            </w:r>
            <w:r w:rsidR="00243B10" w:rsidRPr="00CF7BD3">
              <w:rPr>
                <w:rFonts w:ascii="Book Antiqua" w:eastAsia="Book Antiqua" w:hAnsi="Book Antiqua" w:cs="Book Antiqua"/>
                <w:b/>
                <w:i/>
                <w:color w:val="000000" w:themeColor="text1"/>
                <w:sz w:val="24"/>
                <w:szCs w:val="24"/>
              </w:rPr>
              <w:t xml:space="preserve">actively </w:t>
            </w:r>
            <w:r w:rsidRPr="00CF7BD3">
              <w:rPr>
                <w:rFonts w:ascii="Book Antiqua" w:eastAsia="Book Antiqua" w:hAnsi="Book Antiqua" w:cs="Book Antiqua"/>
                <w:b/>
                <w:i/>
                <w:color w:val="000000" w:themeColor="text1"/>
                <w:sz w:val="24"/>
                <w:szCs w:val="24"/>
              </w:rPr>
              <w:t>participate.</w:t>
            </w:r>
          </w:p>
          <w:p w14:paraId="3FE0AE89" w14:textId="77777777" w:rsidR="00772ABE" w:rsidRPr="00CF7BD3" w:rsidRDefault="00772ABE">
            <w:pPr>
              <w:spacing w:line="276" w:lineRule="auto"/>
              <w:jc w:val="both"/>
              <w:rPr>
                <w:rFonts w:ascii="Book Antiqua" w:eastAsia="Book Antiqua" w:hAnsi="Book Antiqua" w:cs="Book Antiqua"/>
                <w:b/>
                <w:i/>
                <w:color w:val="000000" w:themeColor="text1"/>
                <w:sz w:val="20"/>
                <w:szCs w:val="20"/>
              </w:rPr>
            </w:pPr>
          </w:p>
          <w:p w14:paraId="29948B8C" w14:textId="2F58D522" w:rsidR="00772ABE" w:rsidRPr="00CF7BD3" w:rsidRDefault="008D090F">
            <w:pPr>
              <w:pBdr>
                <w:top w:val="nil"/>
                <w:left w:val="nil"/>
                <w:bottom w:val="nil"/>
                <w:right w:val="nil"/>
                <w:between w:val="nil"/>
              </w:pBdr>
              <w:spacing w:after="160"/>
              <w:rPr>
                <w:rFonts w:ascii="Book Antiqua" w:eastAsia="Book Antiqua" w:hAnsi="Book Antiqua" w:cs="Book Antiqua"/>
                <w:color w:val="000000" w:themeColor="text1"/>
                <w:sz w:val="24"/>
                <w:szCs w:val="24"/>
              </w:rPr>
            </w:pPr>
            <w:r w:rsidRPr="00CF7BD3">
              <w:rPr>
                <w:rFonts w:ascii="Book Antiqua" w:eastAsia="Book Antiqua" w:hAnsi="Book Antiqua" w:cs="Book Antiqua"/>
                <w:color w:val="000000" w:themeColor="text1"/>
                <w:sz w:val="24"/>
                <w:szCs w:val="24"/>
              </w:rPr>
              <w:t xml:space="preserve">a) How are all baptized persons </w:t>
            </w:r>
            <w:r w:rsidR="00243B10" w:rsidRPr="00CF7BD3">
              <w:rPr>
                <w:rFonts w:ascii="Book Antiqua" w:eastAsia="Book Antiqua" w:hAnsi="Book Antiqua" w:cs="Book Antiqua"/>
                <w:color w:val="000000" w:themeColor="text1"/>
                <w:sz w:val="24"/>
                <w:szCs w:val="24"/>
              </w:rPr>
              <w:t>invited</w:t>
            </w:r>
            <w:r w:rsidRPr="00CF7BD3">
              <w:rPr>
                <w:rFonts w:ascii="Book Antiqua" w:eastAsia="Book Antiqua" w:hAnsi="Book Antiqua" w:cs="Book Antiqua"/>
                <w:color w:val="000000" w:themeColor="text1"/>
                <w:sz w:val="24"/>
                <w:szCs w:val="24"/>
              </w:rPr>
              <w:t xml:space="preserve"> to be active participants in the mission of </w:t>
            </w:r>
            <w:r w:rsidR="00243B10" w:rsidRPr="00CF7BD3">
              <w:rPr>
                <w:rFonts w:ascii="Book Antiqua" w:eastAsia="Book Antiqua" w:hAnsi="Book Antiqua" w:cs="Book Antiqua"/>
                <w:color w:val="000000" w:themeColor="text1"/>
                <w:sz w:val="24"/>
                <w:szCs w:val="24"/>
              </w:rPr>
              <w:t xml:space="preserve">our diocesan </w:t>
            </w:r>
            <w:r w:rsidRPr="00CF7BD3">
              <w:rPr>
                <w:rFonts w:ascii="Book Antiqua" w:eastAsia="Book Antiqua" w:hAnsi="Book Antiqua" w:cs="Book Antiqua"/>
                <w:color w:val="000000" w:themeColor="text1"/>
                <w:sz w:val="24"/>
                <w:szCs w:val="24"/>
              </w:rPr>
              <w:t xml:space="preserve">Church? </w:t>
            </w:r>
          </w:p>
          <w:p w14:paraId="42BA422A" w14:textId="42095907" w:rsidR="00772ABE" w:rsidRPr="00CF7BD3" w:rsidRDefault="008D090F">
            <w:pPr>
              <w:spacing w:line="276" w:lineRule="auto"/>
              <w:jc w:val="both"/>
              <w:rPr>
                <w:rFonts w:ascii="Book Antiqua" w:eastAsia="Book Antiqua" w:hAnsi="Book Antiqua" w:cs="Book Antiqua"/>
                <w:color w:val="000000" w:themeColor="text1"/>
                <w:sz w:val="24"/>
                <w:szCs w:val="24"/>
              </w:rPr>
            </w:pPr>
            <w:r w:rsidRPr="00CF7BD3">
              <w:rPr>
                <w:rFonts w:ascii="Book Antiqua" w:eastAsia="Book Antiqua" w:hAnsi="Book Antiqua" w:cs="Book Antiqua"/>
                <w:color w:val="000000" w:themeColor="text1"/>
                <w:sz w:val="24"/>
                <w:szCs w:val="24"/>
              </w:rPr>
              <w:t>b) How does the community of believers support its members who serve in</w:t>
            </w:r>
            <w:r w:rsidR="000D47B9" w:rsidRPr="00CF7BD3">
              <w:rPr>
                <w:rFonts w:ascii="Book Antiqua" w:eastAsia="Book Antiqua" w:hAnsi="Book Antiqua" w:cs="Book Antiqua"/>
                <w:color w:val="000000" w:themeColor="text1"/>
                <w:sz w:val="24"/>
                <w:szCs w:val="24"/>
              </w:rPr>
              <w:t xml:space="preserve"> secular roles in</w:t>
            </w:r>
            <w:r w:rsidRPr="00CF7BD3">
              <w:rPr>
                <w:rFonts w:ascii="Book Antiqua" w:eastAsia="Book Antiqua" w:hAnsi="Book Antiqua" w:cs="Book Antiqua"/>
                <w:color w:val="000000" w:themeColor="text1"/>
                <w:sz w:val="24"/>
                <w:szCs w:val="24"/>
              </w:rPr>
              <w:t xml:space="preserve"> society (</w:t>
            </w:r>
            <w:proofErr w:type="spellStart"/>
            <w:r w:rsidR="00243B10" w:rsidRPr="00CF7BD3">
              <w:rPr>
                <w:rFonts w:ascii="Book Antiqua" w:eastAsia="Book Antiqua" w:hAnsi="Book Antiqua" w:cs="Book Antiqua"/>
                <w:color w:val="000000" w:themeColor="text1"/>
                <w:sz w:val="24"/>
                <w:szCs w:val="24"/>
              </w:rPr>
              <w:t>eg</w:t>
            </w:r>
            <w:proofErr w:type="spellEnd"/>
            <w:r w:rsidR="00243B10" w:rsidRPr="00CF7BD3">
              <w:rPr>
                <w:rFonts w:ascii="Book Antiqua" w:eastAsia="Book Antiqua" w:hAnsi="Book Antiqua" w:cs="Book Antiqua"/>
                <w:color w:val="000000" w:themeColor="text1"/>
                <w:sz w:val="24"/>
                <w:szCs w:val="24"/>
              </w:rPr>
              <w:t xml:space="preserve">: those who </w:t>
            </w:r>
            <w:r w:rsidRPr="00CF7BD3">
              <w:rPr>
                <w:rFonts w:ascii="Book Antiqua" w:eastAsia="Book Antiqua" w:hAnsi="Book Antiqua" w:cs="Book Antiqua"/>
                <w:color w:val="000000" w:themeColor="text1"/>
                <w:sz w:val="24"/>
                <w:szCs w:val="24"/>
              </w:rPr>
              <w:t>have social and political responsibilities, conduct scientific research and teach, promote social justice, protect human rights, care for the common home, are involved in environmental initiatives, etc.)?</w:t>
            </w:r>
          </w:p>
          <w:p w14:paraId="7E8929F5" w14:textId="77777777" w:rsidR="00772ABE" w:rsidRPr="00CF7BD3" w:rsidRDefault="00772ABE">
            <w:pPr>
              <w:spacing w:line="276" w:lineRule="auto"/>
              <w:jc w:val="both"/>
              <w:rPr>
                <w:rFonts w:ascii="Book Antiqua" w:eastAsia="Book Antiqua" w:hAnsi="Book Antiqua" w:cs="Book Antiqua"/>
                <w:color w:val="000000" w:themeColor="text1"/>
                <w:sz w:val="24"/>
                <w:szCs w:val="24"/>
              </w:rPr>
            </w:pPr>
          </w:p>
        </w:tc>
      </w:tr>
      <w:tr w:rsidR="00CF7BD3" w:rsidRPr="00CF7BD3" w14:paraId="2C507206" w14:textId="77777777" w:rsidTr="007361F0">
        <w:tc>
          <w:tcPr>
            <w:tcW w:w="567" w:type="dxa"/>
          </w:tcPr>
          <w:p w14:paraId="11FC66BA" w14:textId="77777777" w:rsidR="00772ABE" w:rsidRPr="00CF7BD3" w:rsidRDefault="008D090F">
            <w:pPr>
              <w:jc w:val="center"/>
              <w:rPr>
                <w:rFonts w:ascii="Book Antiqua" w:eastAsia="Book Antiqua" w:hAnsi="Book Antiqua" w:cs="Book Antiqua"/>
                <w:b/>
                <w:color w:val="000000" w:themeColor="text1"/>
                <w:sz w:val="24"/>
                <w:szCs w:val="24"/>
              </w:rPr>
            </w:pPr>
            <w:r w:rsidRPr="00CF7BD3">
              <w:rPr>
                <w:rFonts w:ascii="Book Antiqua" w:eastAsia="Book Antiqua" w:hAnsi="Book Antiqua" w:cs="Book Antiqua"/>
                <w:b/>
                <w:color w:val="000000" w:themeColor="text1"/>
                <w:sz w:val="24"/>
                <w:szCs w:val="24"/>
              </w:rPr>
              <w:t>6</w:t>
            </w:r>
          </w:p>
        </w:tc>
        <w:tc>
          <w:tcPr>
            <w:tcW w:w="9072" w:type="dxa"/>
          </w:tcPr>
          <w:p w14:paraId="1AFDAC70" w14:textId="3A4B53CD" w:rsidR="00772ABE" w:rsidRPr="00CF7BD3" w:rsidRDefault="008D090F">
            <w:pPr>
              <w:spacing w:line="276" w:lineRule="auto"/>
              <w:jc w:val="both"/>
              <w:rPr>
                <w:rFonts w:ascii="Book Antiqua" w:eastAsia="Book Antiqua" w:hAnsi="Book Antiqua" w:cs="Book Antiqua"/>
                <w:b/>
                <w:i/>
                <w:color w:val="000000" w:themeColor="text1"/>
                <w:sz w:val="24"/>
                <w:szCs w:val="24"/>
              </w:rPr>
            </w:pPr>
            <w:r w:rsidRPr="00CF7BD3">
              <w:rPr>
                <w:rFonts w:ascii="Book Antiqua" w:eastAsia="Book Antiqua" w:hAnsi="Book Antiqua" w:cs="Book Antiqua"/>
                <w:b/>
                <w:color w:val="000000" w:themeColor="text1"/>
                <w:sz w:val="24"/>
                <w:szCs w:val="24"/>
              </w:rPr>
              <w:t xml:space="preserve">DIALOGUE </w:t>
            </w:r>
            <w:r w:rsidR="000D47B9" w:rsidRPr="00CF7BD3">
              <w:rPr>
                <w:rFonts w:ascii="Book Antiqua" w:eastAsia="Book Antiqua" w:hAnsi="Book Antiqua" w:cs="Book Antiqua"/>
                <w:b/>
                <w:color w:val="000000" w:themeColor="text1"/>
                <w:sz w:val="24"/>
                <w:szCs w:val="24"/>
              </w:rPr>
              <w:t>BETWEEN</w:t>
            </w:r>
            <w:r w:rsidRPr="00CF7BD3">
              <w:rPr>
                <w:rFonts w:ascii="Book Antiqua" w:eastAsia="Book Antiqua" w:hAnsi="Book Antiqua" w:cs="Book Antiqua"/>
                <w:b/>
                <w:color w:val="000000" w:themeColor="text1"/>
                <w:sz w:val="24"/>
                <w:szCs w:val="24"/>
              </w:rPr>
              <w:t xml:space="preserve"> CHURCH AND SOCIETY - </w:t>
            </w:r>
            <w:r w:rsidRPr="00CF7BD3">
              <w:rPr>
                <w:rFonts w:ascii="Book Antiqua" w:eastAsia="Book Antiqua" w:hAnsi="Book Antiqua" w:cs="Book Antiqua"/>
                <w:b/>
                <w:i/>
                <w:color w:val="000000" w:themeColor="text1"/>
                <w:sz w:val="24"/>
                <w:szCs w:val="24"/>
              </w:rPr>
              <w:t>Dialogue is a path of maturity and perseverance, which includes silence and patience, but is able to gather the experience of people and nations.</w:t>
            </w:r>
          </w:p>
          <w:p w14:paraId="10CD0760" w14:textId="77777777" w:rsidR="00772ABE" w:rsidRPr="00CF7BD3" w:rsidRDefault="00772ABE">
            <w:pPr>
              <w:spacing w:line="276" w:lineRule="auto"/>
              <w:jc w:val="both"/>
              <w:rPr>
                <w:rFonts w:ascii="Book Antiqua" w:eastAsia="Book Antiqua" w:hAnsi="Book Antiqua" w:cs="Book Antiqua"/>
                <w:b/>
                <w:i/>
                <w:color w:val="000000" w:themeColor="text1"/>
                <w:sz w:val="20"/>
                <w:szCs w:val="20"/>
              </w:rPr>
            </w:pPr>
          </w:p>
          <w:p w14:paraId="24A0BAAE" w14:textId="56834A3E" w:rsidR="00772ABE" w:rsidRPr="00CF7BD3" w:rsidRDefault="008D090F">
            <w:pPr>
              <w:spacing w:line="276" w:lineRule="auto"/>
              <w:jc w:val="both"/>
              <w:rPr>
                <w:rFonts w:ascii="Book Antiqua" w:eastAsia="Book Antiqua" w:hAnsi="Book Antiqua" w:cs="Book Antiqua"/>
                <w:color w:val="000000" w:themeColor="text1"/>
                <w:sz w:val="24"/>
                <w:szCs w:val="24"/>
              </w:rPr>
            </w:pPr>
            <w:r w:rsidRPr="00CF7BD3">
              <w:rPr>
                <w:rFonts w:ascii="Book Antiqua" w:eastAsia="Book Antiqua" w:hAnsi="Book Antiqua" w:cs="Book Antiqua"/>
                <w:color w:val="000000" w:themeColor="text1"/>
                <w:sz w:val="24"/>
                <w:szCs w:val="24"/>
              </w:rPr>
              <w:t xml:space="preserve">a) </w:t>
            </w:r>
            <w:r w:rsidR="000D47B9" w:rsidRPr="00CF7BD3">
              <w:rPr>
                <w:rFonts w:ascii="Book Antiqua" w:eastAsia="Book Antiqua" w:hAnsi="Book Antiqua" w:cs="Book Antiqua"/>
                <w:color w:val="000000" w:themeColor="text1"/>
                <w:sz w:val="24"/>
                <w:szCs w:val="24"/>
              </w:rPr>
              <w:t>How</w:t>
            </w:r>
            <w:r w:rsidRPr="00CF7BD3">
              <w:rPr>
                <w:rFonts w:ascii="Book Antiqua" w:eastAsia="Book Antiqua" w:hAnsi="Book Antiqua" w:cs="Book Antiqua"/>
                <w:color w:val="000000" w:themeColor="text1"/>
                <w:sz w:val="24"/>
                <w:szCs w:val="24"/>
              </w:rPr>
              <w:t xml:space="preserve"> and where do we dialogue within our diocese?</w:t>
            </w:r>
          </w:p>
          <w:p w14:paraId="45265FA8" w14:textId="7109D18C" w:rsidR="00772ABE" w:rsidRPr="00CF7BD3" w:rsidRDefault="008D090F">
            <w:pPr>
              <w:spacing w:line="276" w:lineRule="auto"/>
              <w:jc w:val="both"/>
              <w:rPr>
                <w:rFonts w:ascii="Book Antiqua" w:eastAsia="Book Antiqua" w:hAnsi="Book Antiqua" w:cs="Book Antiqua"/>
                <w:color w:val="000000" w:themeColor="text1"/>
                <w:sz w:val="24"/>
                <w:szCs w:val="24"/>
              </w:rPr>
            </w:pPr>
            <w:r w:rsidRPr="00CF7BD3">
              <w:rPr>
                <w:rFonts w:ascii="Book Antiqua" w:eastAsia="Book Antiqua" w:hAnsi="Book Antiqua" w:cs="Book Antiqua"/>
                <w:color w:val="000000" w:themeColor="text1"/>
                <w:sz w:val="24"/>
                <w:szCs w:val="24"/>
              </w:rPr>
              <w:t xml:space="preserve">b) How do we perceive </w:t>
            </w:r>
            <w:r w:rsidR="000D47B9" w:rsidRPr="00CF7BD3">
              <w:rPr>
                <w:rFonts w:ascii="Book Antiqua" w:eastAsia="Book Antiqua" w:hAnsi="Book Antiqua" w:cs="Book Antiqua"/>
                <w:color w:val="000000" w:themeColor="text1"/>
                <w:sz w:val="24"/>
                <w:szCs w:val="24"/>
              </w:rPr>
              <w:t xml:space="preserve">and manage </w:t>
            </w:r>
            <w:r w:rsidRPr="00CF7BD3">
              <w:rPr>
                <w:rFonts w:ascii="Book Antiqua" w:eastAsia="Book Antiqua" w:hAnsi="Book Antiqua" w:cs="Book Antiqua"/>
                <w:color w:val="000000" w:themeColor="text1"/>
                <w:sz w:val="24"/>
                <w:szCs w:val="24"/>
              </w:rPr>
              <w:t>differences of opinion; how do we resolve conflict situations and misunderstandings that arise in our communities?</w:t>
            </w:r>
          </w:p>
          <w:p w14:paraId="6C307D94" w14:textId="755AABF8" w:rsidR="00772ABE" w:rsidRPr="00CF7BD3" w:rsidRDefault="008D090F">
            <w:pPr>
              <w:spacing w:line="276" w:lineRule="auto"/>
              <w:jc w:val="both"/>
              <w:rPr>
                <w:rFonts w:ascii="Book Antiqua" w:eastAsia="Book Antiqua" w:hAnsi="Book Antiqua" w:cs="Book Antiqua"/>
                <w:color w:val="000000" w:themeColor="text1"/>
                <w:sz w:val="24"/>
                <w:szCs w:val="24"/>
              </w:rPr>
            </w:pPr>
            <w:r w:rsidRPr="00CF7BD3">
              <w:rPr>
                <w:rFonts w:ascii="Book Antiqua" w:eastAsia="Book Antiqua" w:hAnsi="Book Antiqua" w:cs="Book Antiqua"/>
                <w:color w:val="000000" w:themeColor="text1"/>
                <w:sz w:val="24"/>
                <w:szCs w:val="24"/>
              </w:rPr>
              <w:t xml:space="preserve">c) How do we promote cooperation with the representatives of the </w:t>
            </w:r>
            <w:r w:rsidR="000D47B9" w:rsidRPr="00CF7BD3">
              <w:rPr>
                <w:rFonts w:ascii="Book Antiqua" w:eastAsia="Book Antiqua" w:hAnsi="Book Antiqua" w:cs="Book Antiqua"/>
                <w:color w:val="000000" w:themeColor="text1"/>
                <w:sz w:val="24"/>
                <w:szCs w:val="24"/>
              </w:rPr>
              <w:t xml:space="preserve">various </w:t>
            </w:r>
            <w:r w:rsidRPr="00CF7BD3">
              <w:rPr>
                <w:rFonts w:ascii="Book Antiqua" w:eastAsia="Book Antiqua" w:hAnsi="Book Antiqua" w:cs="Book Antiqua"/>
                <w:color w:val="000000" w:themeColor="text1"/>
                <w:sz w:val="24"/>
                <w:szCs w:val="24"/>
              </w:rPr>
              <w:t xml:space="preserve">religious communities that exist in the territory of our diocese, </w:t>
            </w:r>
            <w:r w:rsidR="000D47B9" w:rsidRPr="00CF7BD3">
              <w:rPr>
                <w:rFonts w:ascii="Book Antiqua" w:eastAsia="Book Antiqua" w:hAnsi="Book Antiqua" w:cs="Book Antiqua"/>
                <w:color w:val="000000" w:themeColor="text1"/>
                <w:sz w:val="24"/>
                <w:szCs w:val="24"/>
              </w:rPr>
              <w:t xml:space="preserve">nurture </w:t>
            </w:r>
            <w:r w:rsidRPr="00CF7BD3">
              <w:rPr>
                <w:rFonts w:ascii="Book Antiqua" w:eastAsia="Book Antiqua" w:hAnsi="Book Antiqua" w:cs="Book Antiqua"/>
                <w:color w:val="000000" w:themeColor="text1"/>
                <w:sz w:val="24"/>
                <w:szCs w:val="24"/>
              </w:rPr>
              <w:t xml:space="preserve">cooperation between them, </w:t>
            </w:r>
            <w:r w:rsidR="000D47B9" w:rsidRPr="00CF7BD3">
              <w:rPr>
                <w:rFonts w:ascii="Book Antiqua" w:eastAsia="Book Antiqua" w:hAnsi="Book Antiqua" w:cs="Book Antiqua"/>
                <w:color w:val="000000" w:themeColor="text1"/>
                <w:sz w:val="24"/>
                <w:szCs w:val="24"/>
              </w:rPr>
              <w:t>and encourage their</w:t>
            </w:r>
            <w:r w:rsidRPr="00CF7BD3">
              <w:rPr>
                <w:rFonts w:ascii="Book Antiqua" w:eastAsia="Book Antiqua" w:hAnsi="Book Antiqua" w:cs="Book Antiqua"/>
                <w:color w:val="000000" w:themeColor="text1"/>
                <w:sz w:val="24"/>
                <w:szCs w:val="24"/>
              </w:rPr>
              <w:t xml:space="preserve"> cooperation with lay movements and associations?</w:t>
            </w:r>
          </w:p>
          <w:p w14:paraId="1B4E96E5" w14:textId="3E09665A" w:rsidR="00772ABE" w:rsidRPr="00CF7BD3" w:rsidRDefault="008D090F">
            <w:pPr>
              <w:spacing w:line="276" w:lineRule="auto"/>
              <w:jc w:val="both"/>
              <w:rPr>
                <w:rFonts w:ascii="Book Antiqua" w:eastAsia="Book Antiqua" w:hAnsi="Book Antiqua" w:cs="Book Antiqua"/>
                <w:color w:val="000000" w:themeColor="text1"/>
                <w:sz w:val="24"/>
                <w:szCs w:val="24"/>
              </w:rPr>
            </w:pPr>
            <w:r w:rsidRPr="00CF7BD3">
              <w:rPr>
                <w:rFonts w:ascii="Book Antiqua" w:eastAsia="Book Antiqua" w:hAnsi="Book Antiqua" w:cs="Book Antiqua"/>
                <w:color w:val="000000" w:themeColor="text1"/>
                <w:sz w:val="24"/>
                <w:szCs w:val="24"/>
              </w:rPr>
              <w:t xml:space="preserve">d) Do we have experiences of dialogue and </w:t>
            </w:r>
            <w:r w:rsidR="000D47B9" w:rsidRPr="00CF7BD3">
              <w:rPr>
                <w:rFonts w:ascii="Book Antiqua" w:eastAsia="Book Antiqua" w:hAnsi="Book Antiqua" w:cs="Book Antiqua"/>
                <w:color w:val="000000" w:themeColor="text1"/>
                <w:sz w:val="24"/>
                <w:szCs w:val="24"/>
              </w:rPr>
              <w:t>shared</w:t>
            </w:r>
            <w:r w:rsidRPr="00CF7BD3">
              <w:rPr>
                <w:rFonts w:ascii="Book Antiqua" w:eastAsia="Book Antiqua" w:hAnsi="Book Antiqua" w:cs="Book Antiqua"/>
                <w:color w:val="000000" w:themeColor="text1"/>
                <w:sz w:val="24"/>
                <w:szCs w:val="24"/>
              </w:rPr>
              <w:t xml:space="preserve"> charitable (or other) ministry with believers of other religions and</w:t>
            </w:r>
            <w:r w:rsidR="000D47B9" w:rsidRPr="00CF7BD3">
              <w:rPr>
                <w:rFonts w:ascii="Book Antiqua" w:eastAsia="Book Antiqua" w:hAnsi="Book Antiqua" w:cs="Book Antiqua"/>
                <w:color w:val="000000" w:themeColor="text1"/>
                <w:sz w:val="24"/>
                <w:szCs w:val="24"/>
              </w:rPr>
              <w:t>/or</w:t>
            </w:r>
            <w:r w:rsidRPr="00CF7BD3">
              <w:rPr>
                <w:rFonts w:ascii="Book Antiqua" w:eastAsia="Book Antiqua" w:hAnsi="Book Antiqua" w:cs="Book Antiqua"/>
                <w:color w:val="000000" w:themeColor="text1"/>
                <w:sz w:val="24"/>
                <w:szCs w:val="24"/>
              </w:rPr>
              <w:t xml:space="preserve"> with those who have no religious affiliation?</w:t>
            </w:r>
          </w:p>
          <w:p w14:paraId="30FF9A0C" w14:textId="3777F2C7" w:rsidR="00772ABE" w:rsidRPr="00CF7BD3" w:rsidRDefault="008D090F">
            <w:pPr>
              <w:spacing w:line="276" w:lineRule="auto"/>
              <w:jc w:val="both"/>
              <w:rPr>
                <w:rFonts w:ascii="Book Antiqua" w:eastAsia="Book Antiqua" w:hAnsi="Book Antiqua" w:cs="Book Antiqua"/>
                <w:color w:val="000000" w:themeColor="text1"/>
                <w:sz w:val="24"/>
                <w:szCs w:val="24"/>
              </w:rPr>
            </w:pPr>
            <w:r w:rsidRPr="00CF7BD3">
              <w:rPr>
                <w:rFonts w:ascii="Book Antiqua" w:eastAsia="Book Antiqua" w:hAnsi="Book Antiqua" w:cs="Book Antiqua"/>
                <w:color w:val="000000" w:themeColor="text1"/>
                <w:sz w:val="24"/>
                <w:szCs w:val="24"/>
              </w:rPr>
              <w:t>e) How does our diocese dialogue with various public institutions</w:t>
            </w:r>
            <w:r w:rsidR="000D47B9" w:rsidRPr="00CF7BD3">
              <w:rPr>
                <w:rFonts w:ascii="Book Antiqua" w:eastAsia="Book Antiqua" w:hAnsi="Book Antiqua" w:cs="Book Antiqua"/>
                <w:color w:val="000000" w:themeColor="text1"/>
                <w:sz w:val="24"/>
                <w:szCs w:val="24"/>
              </w:rPr>
              <w:t>? W</w:t>
            </w:r>
            <w:r w:rsidRPr="00CF7BD3">
              <w:rPr>
                <w:rFonts w:ascii="Book Antiqua" w:eastAsia="Book Antiqua" w:hAnsi="Book Antiqua" w:cs="Book Antiqua"/>
                <w:color w:val="000000" w:themeColor="text1"/>
                <w:sz w:val="24"/>
                <w:szCs w:val="24"/>
              </w:rPr>
              <w:t xml:space="preserve">hat can we learn from them in the field of politics, economics, culture, the </w:t>
            </w:r>
            <w:r w:rsidR="000D47B9" w:rsidRPr="00CF7BD3">
              <w:rPr>
                <w:rFonts w:ascii="Book Antiqua" w:eastAsia="Book Antiqua" w:hAnsi="Book Antiqua" w:cs="Book Antiqua"/>
                <w:color w:val="000000" w:themeColor="text1"/>
                <w:sz w:val="24"/>
                <w:szCs w:val="24"/>
              </w:rPr>
              <w:t>development</w:t>
            </w:r>
            <w:r w:rsidRPr="00CF7BD3">
              <w:rPr>
                <w:rFonts w:ascii="Book Antiqua" w:eastAsia="Book Antiqua" w:hAnsi="Book Antiqua" w:cs="Book Antiqua"/>
                <w:color w:val="000000" w:themeColor="text1"/>
                <w:sz w:val="24"/>
                <w:szCs w:val="24"/>
              </w:rPr>
              <w:t xml:space="preserve"> of civil society, and </w:t>
            </w:r>
            <w:r w:rsidR="000D47B9" w:rsidRPr="00CF7BD3">
              <w:rPr>
                <w:rFonts w:ascii="Book Antiqua" w:eastAsia="Book Antiqua" w:hAnsi="Book Antiqua" w:cs="Book Antiqua"/>
                <w:color w:val="000000" w:themeColor="text1"/>
                <w:sz w:val="24"/>
                <w:szCs w:val="24"/>
              </w:rPr>
              <w:t xml:space="preserve">outreach to </w:t>
            </w:r>
            <w:r w:rsidRPr="00CF7BD3">
              <w:rPr>
                <w:rFonts w:ascii="Book Antiqua" w:eastAsia="Book Antiqua" w:hAnsi="Book Antiqua" w:cs="Book Antiqua"/>
                <w:color w:val="000000" w:themeColor="text1"/>
                <w:sz w:val="24"/>
                <w:szCs w:val="24"/>
              </w:rPr>
              <w:t>people who live in poverty?</w:t>
            </w:r>
            <w:r w:rsidR="007361F0" w:rsidRPr="00CF7BD3">
              <w:rPr>
                <w:rFonts w:ascii="Book Antiqua" w:eastAsia="Book Antiqua" w:hAnsi="Book Antiqua" w:cs="Book Antiqua"/>
                <w:color w:val="000000" w:themeColor="text1"/>
                <w:sz w:val="24"/>
                <w:szCs w:val="24"/>
              </w:rPr>
              <w:t xml:space="preserve"> </w:t>
            </w:r>
          </w:p>
          <w:p w14:paraId="58C58371" w14:textId="77777777" w:rsidR="00772ABE" w:rsidRPr="00CF7BD3" w:rsidRDefault="00772ABE">
            <w:pPr>
              <w:spacing w:line="276" w:lineRule="auto"/>
              <w:jc w:val="both"/>
              <w:rPr>
                <w:rFonts w:ascii="Book Antiqua" w:eastAsia="Book Antiqua" w:hAnsi="Book Antiqua" w:cs="Book Antiqua"/>
                <w:color w:val="000000" w:themeColor="text1"/>
                <w:sz w:val="24"/>
                <w:szCs w:val="24"/>
              </w:rPr>
            </w:pPr>
          </w:p>
        </w:tc>
      </w:tr>
      <w:tr w:rsidR="00CF7BD3" w:rsidRPr="00CF7BD3" w14:paraId="17978DC3" w14:textId="77777777" w:rsidTr="007361F0">
        <w:tc>
          <w:tcPr>
            <w:tcW w:w="567" w:type="dxa"/>
          </w:tcPr>
          <w:p w14:paraId="25332034" w14:textId="77777777" w:rsidR="00772ABE" w:rsidRPr="00CF7BD3" w:rsidRDefault="008D090F">
            <w:pPr>
              <w:jc w:val="center"/>
              <w:rPr>
                <w:rFonts w:ascii="Book Antiqua" w:eastAsia="Book Antiqua" w:hAnsi="Book Antiqua" w:cs="Book Antiqua"/>
                <w:b/>
                <w:color w:val="000000" w:themeColor="text1"/>
                <w:sz w:val="24"/>
                <w:szCs w:val="24"/>
              </w:rPr>
            </w:pPr>
            <w:r w:rsidRPr="00CF7BD3">
              <w:rPr>
                <w:rFonts w:ascii="Book Antiqua" w:eastAsia="Book Antiqua" w:hAnsi="Book Antiqua" w:cs="Book Antiqua"/>
                <w:b/>
                <w:color w:val="000000" w:themeColor="text1"/>
                <w:sz w:val="24"/>
                <w:szCs w:val="24"/>
              </w:rPr>
              <w:t>7</w:t>
            </w:r>
          </w:p>
        </w:tc>
        <w:tc>
          <w:tcPr>
            <w:tcW w:w="9072" w:type="dxa"/>
          </w:tcPr>
          <w:p w14:paraId="3567446E" w14:textId="77777777" w:rsidR="00772ABE" w:rsidRPr="00CF7BD3" w:rsidRDefault="008D090F">
            <w:pPr>
              <w:spacing w:line="276" w:lineRule="auto"/>
              <w:jc w:val="both"/>
              <w:rPr>
                <w:rFonts w:ascii="Book Antiqua" w:eastAsia="Book Antiqua" w:hAnsi="Book Antiqua" w:cs="Book Antiqua"/>
                <w:b/>
                <w:i/>
                <w:color w:val="000000" w:themeColor="text1"/>
                <w:sz w:val="24"/>
                <w:szCs w:val="24"/>
              </w:rPr>
            </w:pPr>
            <w:r w:rsidRPr="00CF7BD3">
              <w:rPr>
                <w:rFonts w:ascii="Book Antiqua" w:eastAsia="Book Antiqua" w:hAnsi="Book Antiqua" w:cs="Book Antiqua"/>
                <w:b/>
                <w:color w:val="000000" w:themeColor="text1"/>
                <w:sz w:val="24"/>
                <w:szCs w:val="24"/>
              </w:rPr>
              <w:t xml:space="preserve">RELATIONSHIPS WITH OTHER CHRISTIAN CONFESSIONS - </w:t>
            </w:r>
            <w:r w:rsidRPr="00CF7BD3">
              <w:rPr>
                <w:rFonts w:ascii="Book Antiqua" w:eastAsia="Book Antiqua" w:hAnsi="Book Antiqua" w:cs="Book Antiqua"/>
                <w:b/>
                <w:i/>
                <w:color w:val="000000" w:themeColor="text1"/>
                <w:sz w:val="24"/>
                <w:szCs w:val="24"/>
              </w:rPr>
              <w:t>The dialogue between Christians of different confessions, united by one baptism, has a special place in the synodal journey.</w:t>
            </w:r>
          </w:p>
          <w:p w14:paraId="55B90C1F" w14:textId="77777777" w:rsidR="00772ABE" w:rsidRPr="00CF7BD3" w:rsidRDefault="00772ABE">
            <w:pPr>
              <w:spacing w:line="276" w:lineRule="auto"/>
              <w:jc w:val="both"/>
              <w:rPr>
                <w:rFonts w:ascii="Book Antiqua" w:eastAsia="Book Antiqua" w:hAnsi="Book Antiqua" w:cs="Book Antiqua"/>
                <w:b/>
                <w:i/>
                <w:color w:val="000000" w:themeColor="text1"/>
                <w:sz w:val="18"/>
                <w:szCs w:val="18"/>
              </w:rPr>
            </w:pPr>
          </w:p>
          <w:p w14:paraId="3712EB23" w14:textId="77777777" w:rsidR="00772ABE" w:rsidRPr="00CF7BD3" w:rsidRDefault="008D090F">
            <w:pPr>
              <w:spacing w:line="276" w:lineRule="auto"/>
              <w:jc w:val="both"/>
              <w:rPr>
                <w:rFonts w:ascii="Book Antiqua" w:eastAsia="Book Antiqua" w:hAnsi="Book Antiqua" w:cs="Book Antiqua"/>
                <w:color w:val="000000" w:themeColor="text1"/>
                <w:sz w:val="24"/>
                <w:szCs w:val="24"/>
              </w:rPr>
            </w:pPr>
            <w:r w:rsidRPr="00CF7BD3">
              <w:rPr>
                <w:rFonts w:ascii="Book Antiqua" w:eastAsia="Book Antiqua" w:hAnsi="Book Antiqua" w:cs="Book Antiqua"/>
                <w:color w:val="000000" w:themeColor="text1"/>
                <w:sz w:val="24"/>
                <w:szCs w:val="24"/>
              </w:rPr>
              <w:t>a) What relationships do we have with the brothers and sisters of other Christian denominations?</w:t>
            </w:r>
          </w:p>
          <w:p w14:paraId="6BD36A70" w14:textId="28AAF084" w:rsidR="00772ABE" w:rsidRPr="00CF7BD3" w:rsidRDefault="008D090F">
            <w:pPr>
              <w:spacing w:line="276" w:lineRule="auto"/>
              <w:jc w:val="both"/>
              <w:rPr>
                <w:rFonts w:ascii="Book Antiqua" w:eastAsia="Book Antiqua" w:hAnsi="Book Antiqua" w:cs="Book Antiqua"/>
                <w:color w:val="000000" w:themeColor="text1"/>
                <w:sz w:val="24"/>
                <w:szCs w:val="24"/>
              </w:rPr>
            </w:pPr>
            <w:r w:rsidRPr="00CF7BD3">
              <w:rPr>
                <w:rFonts w:ascii="Book Antiqua" w:eastAsia="Book Antiqua" w:hAnsi="Book Antiqua" w:cs="Book Antiqua"/>
                <w:color w:val="000000" w:themeColor="text1"/>
                <w:sz w:val="24"/>
                <w:szCs w:val="24"/>
              </w:rPr>
              <w:t xml:space="preserve">b) What </w:t>
            </w:r>
            <w:r w:rsidR="000D47B9" w:rsidRPr="00CF7BD3">
              <w:rPr>
                <w:rFonts w:ascii="Book Antiqua" w:eastAsia="Book Antiqua" w:hAnsi="Book Antiqua" w:cs="Book Antiqua"/>
                <w:color w:val="000000" w:themeColor="text1"/>
                <w:sz w:val="24"/>
                <w:szCs w:val="24"/>
              </w:rPr>
              <w:t xml:space="preserve">are the </w:t>
            </w:r>
            <w:r w:rsidRPr="00CF7BD3">
              <w:rPr>
                <w:rFonts w:ascii="Book Antiqua" w:eastAsia="Book Antiqua" w:hAnsi="Book Antiqua" w:cs="Book Antiqua"/>
                <w:color w:val="000000" w:themeColor="text1"/>
                <w:sz w:val="24"/>
                <w:szCs w:val="24"/>
              </w:rPr>
              <w:t xml:space="preserve">areas </w:t>
            </w:r>
            <w:r w:rsidR="000D47B9" w:rsidRPr="00CF7BD3">
              <w:rPr>
                <w:rFonts w:ascii="Book Antiqua" w:eastAsia="Book Antiqua" w:hAnsi="Book Antiqua" w:cs="Book Antiqua"/>
                <w:color w:val="000000" w:themeColor="text1"/>
                <w:sz w:val="24"/>
                <w:szCs w:val="24"/>
              </w:rPr>
              <w:t>of</w:t>
            </w:r>
            <w:r w:rsidRPr="00CF7BD3">
              <w:rPr>
                <w:rFonts w:ascii="Book Antiqua" w:eastAsia="Book Antiqua" w:hAnsi="Book Antiqua" w:cs="Book Antiqua"/>
                <w:color w:val="000000" w:themeColor="text1"/>
                <w:sz w:val="24"/>
                <w:szCs w:val="24"/>
              </w:rPr>
              <w:t xml:space="preserve"> concern?</w:t>
            </w:r>
          </w:p>
          <w:p w14:paraId="28A74AE4" w14:textId="77777777" w:rsidR="00772ABE" w:rsidRPr="00CF7BD3" w:rsidRDefault="008D090F">
            <w:pPr>
              <w:spacing w:line="276" w:lineRule="auto"/>
              <w:jc w:val="both"/>
              <w:rPr>
                <w:rFonts w:ascii="Book Antiqua" w:eastAsia="Book Antiqua" w:hAnsi="Book Antiqua" w:cs="Book Antiqua"/>
                <w:color w:val="000000" w:themeColor="text1"/>
                <w:sz w:val="24"/>
                <w:szCs w:val="24"/>
              </w:rPr>
            </w:pPr>
            <w:r w:rsidRPr="00CF7BD3">
              <w:rPr>
                <w:rFonts w:ascii="Book Antiqua" w:eastAsia="Book Antiqua" w:hAnsi="Book Antiqua" w:cs="Book Antiqua"/>
                <w:color w:val="000000" w:themeColor="text1"/>
                <w:sz w:val="24"/>
                <w:szCs w:val="24"/>
              </w:rPr>
              <w:t>c) What fruits has this “walking together” brought?</w:t>
            </w:r>
          </w:p>
          <w:p w14:paraId="34F0DE93" w14:textId="77777777" w:rsidR="00772ABE" w:rsidRPr="00CF7BD3" w:rsidRDefault="008D090F">
            <w:pPr>
              <w:spacing w:line="276" w:lineRule="auto"/>
              <w:jc w:val="both"/>
              <w:rPr>
                <w:rFonts w:ascii="Book Antiqua" w:eastAsia="Book Antiqua" w:hAnsi="Book Antiqua" w:cs="Book Antiqua"/>
                <w:color w:val="000000" w:themeColor="text1"/>
                <w:sz w:val="24"/>
                <w:szCs w:val="24"/>
              </w:rPr>
            </w:pPr>
            <w:r w:rsidRPr="00CF7BD3">
              <w:rPr>
                <w:rFonts w:ascii="Book Antiqua" w:eastAsia="Book Antiqua" w:hAnsi="Book Antiqua" w:cs="Book Antiqua"/>
                <w:color w:val="000000" w:themeColor="text1"/>
                <w:sz w:val="24"/>
                <w:szCs w:val="24"/>
              </w:rPr>
              <w:t>d) What are the difficulties?</w:t>
            </w:r>
          </w:p>
        </w:tc>
      </w:tr>
      <w:tr w:rsidR="00CF7BD3" w:rsidRPr="00CF7BD3" w14:paraId="570DB42B" w14:textId="77777777" w:rsidTr="007361F0">
        <w:tc>
          <w:tcPr>
            <w:tcW w:w="567" w:type="dxa"/>
          </w:tcPr>
          <w:p w14:paraId="2C263BF2" w14:textId="77777777" w:rsidR="00772ABE" w:rsidRPr="00CF7BD3" w:rsidRDefault="008D090F">
            <w:pPr>
              <w:jc w:val="center"/>
              <w:rPr>
                <w:rFonts w:ascii="Book Antiqua" w:eastAsia="Book Antiqua" w:hAnsi="Book Antiqua" w:cs="Book Antiqua"/>
                <w:b/>
                <w:color w:val="000000" w:themeColor="text1"/>
                <w:sz w:val="24"/>
                <w:szCs w:val="24"/>
              </w:rPr>
            </w:pPr>
            <w:r w:rsidRPr="00CF7BD3">
              <w:rPr>
                <w:rFonts w:ascii="Book Antiqua" w:eastAsia="Book Antiqua" w:hAnsi="Book Antiqua" w:cs="Book Antiqua"/>
                <w:b/>
                <w:color w:val="000000" w:themeColor="text1"/>
                <w:sz w:val="24"/>
                <w:szCs w:val="24"/>
              </w:rPr>
              <w:lastRenderedPageBreak/>
              <w:t>8</w:t>
            </w:r>
          </w:p>
        </w:tc>
        <w:tc>
          <w:tcPr>
            <w:tcW w:w="9072" w:type="dxa"/>
          </w:tcPr>
          <w:p w14:paraId="51D67F0A" w14:textId="77777777" w:rsidR="00772ABE" w:rsidRPr="00CF7BD3" w:rsidRDefault="008D090F">
            <w:pPr>
              <w:spacing w:line="276" w:lineRule="auto"/>
              <w:jc w:val="both"/>
              <w:rPr>
                <w:rFonts w:ascii="Book Antiqua" w:eastAsia="Book Antiqua" w:hAnsi="Book Antiqua" w:cs="Book Antiqua"/>
                <w:b/>
                <w:i/>
                <w:color w:val="000000" w:themeColor="text1"/>
                <w:sz w:val="24"/>
                <w:szCs w:val="24"/>
              </w:rPr>
            </w:pPr>
            <w:r w:rsidRPr="00CF7BD3">
              <w:rPr>
                <w:rFonts w:ascii="Book Antiqua" w:eastAsia="Book Antiqua" w:hAnsi="Book Antiqua" w:cs="Book Antiqua"/>
                <w:b/>
                <w:color w:val="000000" w:themeColor="text1"/>
                <w:sz w:val="24"/>
                <w:szCs w:val="24"/>
              </w:rPr>
              <w:t xml:space="preserve">AUTHORITY AND PARTICIPATION - </w:t>
            </w:r>
            <w:r w:rsidRPr="00CF7BD3">
              <w:rPr>
                <w:rFonts w:ascii="Book Antiqua" w:eastAsia="Book Antiqua" w:hAnsi="Book Antiqua" w:cs="Book Antiqua"/>
                <w:b/>
                <w:i/>
                <w:color w:val="000000" w:themeColor="text1"/>
                <w:sz w:val="24"/>
                <w:szCs w:val="24"/>
              </w:rPr>
              <w:t>A synodal church is a Church in which everyone has the right to be a full member and to assume responsibility appropriate to their state.</w:t>
            </w:r>
          </w:p>
          <w:p w14:paraId="2CD49174" w14:textId="77777777" w:rsidR="00772ABE" w:rsidRPr="00CF7BD3" w:rsidRDefault="00772ABE">
            <w:pPr>
              <w:spacing w:line="276" w:lineRule="auto"/>
              <w:jc w:val="both"/>
              <w:rPr>
                <w:rFonts w:ascii="Book Antiqua" w:eastAsia="Book Antiqua" w:hAnsi="Book Antiqua" w:cs="Book Antiqua"/>
                <w:b/>
                <w:i/>
                <w:color w:val="000000" w:themeColor="text1"/>
                <w:sz w:val="24"/>
                <w:szCs w:val="24"/>
              </w:rPr>
            </w:pPr>
          </w:p>
          <w:p w14:paraId="71DCDB6A" w14:textId="77777777" w:rsidR="00772ABE" w:rsidRPr="00CF7BD3" w:rsidRDefault="008D090F">
            <w:pPr>
              <w:spacing w:line="276" w:lineRule="auto"/>
              <w:jc w:val="both"/>
              <w:rPr>
                <w:rFonts w:ascii="Book Antiqua" w:eastAsia="Book Antiqua" w:hAnsi="Book Antiqua" w:cs="Book Antiqua"/>
                <w:color w:val="000000" w:themeColor="text1"/>
                <w:sz w:val="24"/>
                <w:szCs w:val="24"/>
              </w:rPr>
            </w:pPr>
            <w:r w:rsidRPr="00CF7BD3">
              <w:rPr>
                <w:rFonts w:ascii="Book Antiqua" w:eastAsia="Book Antiqua" w:hAnsi="Book Antiqua" w:cs="Book Antiqua"/>
                <w:color w:val="000000" w:themeColor="text1"/>
                <w:sz w:val="24"/>
                <w:szCs w:val="24"/>
              </w:rPr>
              <w:t xml:space="preserve">a) How is authority exercised within our diocesan Church? </w:t>
            </w:r>
          </w:p>
          <w:p w14:paraId="40DA6E44" w14:textId="63EEEBA6" w:rsidR="00772ABE" w:rsidRPr="00CF7BD3" w:rsidRDefault="008D090F">
            <w:pPr>
              <w:spacing w:line="276" w:lineRule="auto"/>
              <w:jc w:val="both"/>
              <w:rPr>
                <w:rFonts w:ascii="Book Antiqua" w:eastAsia="Book Antiqua" w:hAnsi="Book Antiqua" w:cs="Book Antiqua"/>
                <w:color w:val="000000" w:themeColor="text1"/>
                <w:sz w:val="24"/>
                <w:szCs w:val="24"/>
              </w:rPr>
            </w:pPr>
            <w:r w:rsidRPr="00CF7BD3">
              <w:rPr>
                <w:rFonts w:ascii="Book Antiqua" w:eastAsia="Book Antiqua" w:hAnsi="Book Antiqua" w:cs="Book Antiqua"/>
                <w:color w:val="000000" w:themeColor="text1"/>
                <w:sz w:val="24"/>
                <w:szCs w:val="24"/>
              </w:rPr>
              <w:t xml:space="preserve">b) How </w:t>
            </w:r>
            <w:r w:rsidR="000D47B9" w:rsidRPr="00CF7BD3">
              <w:rPr>
                <w:rFonts w:ascii="Book Antiqua" w:eastAsia="Book Antiqua" w:hAnsi="Book Antiqua" w:cs="Book Antiqua"/>
                <w:color w:val="000000" w:themeColor="text1"/>
                <w:sz w:val="24"/>
                <w:szCs w:val="24"/>
              </w:rPr>
              <w:t xml:space="preserve">well do we recognize common goals, establish the means to pursue them, and determine the steps </w:t>
            </w:r>
            <w:r w:rsidRPr="00CF7BD3">
              <w:rPr>
                <w:rFonts w:ascii="Book Antiqua" w:eastAsia="Book Antiqua" w:hAnsi="Book Antiqua" w:cs="Book Antiqua"/>
                <w:color w:val="000000" w:themeColor="text1"/>
                <w:sz w:val="24"/>
                <w:szCs w:val="24"/>
              </w:rPr>
              <w:t>to be taken</w:t>
            </w:r>
            <w:r w:rsidR="000D47B9" w:rsidRPr="00CF7BD3">
              <w:rPr>
                <w:rFonts w:ascii="Book Antiqua" w:eastAsia="Book Antiqua" w:hAnsi="Book Antiqua" w:cs="Book Antiqua"/>
                <w:color w:val="000000" w:themeColor="text1"/>
                <w:sz w:val="24"/>
                <w:szCs w:val="24"/>
              </w:rPr>
              <w:t xml:space="preserve"> towards their fulfilment</w:t>
            </w:r>
            <w:r w:rsidRPr="00CF7BD3">
              <w:rPr>
                <w:rFonts w:ascii="Book Antiqua" w:eastAsia="Book Antiqua" w:hAnsi="Book Antiqua" w:cs="Book Antiqua"/>
                <w:color w:val="000000" w:themeColor="text1"/>
                <w:sz w:val="24"/>
                <w:szCs w:val="24"/>
              </w:rPr>
              <w:t>?</w:t>
            </w:r>
          </w:p>
          <w:p w14:paraId="16C4EAD1" w14:textId="77777777" w:rsidR="00772ABE" w:rsidRPr="00CF7BD3" w:rsidRDefault="008D090F">
            <w:pPr>
              <w:spacing w:line="276" w:lineRule="auto"/>
              <w:jc w:val="both"/>
              <w:rPr>
                <w:rFonts w:ascii="Book Antiqua" w:eastAsia="Book Antiqua" w:hAnsi="Book Antiqua" w:cs="Book Antiqua"/>
                <w:color w:val="000000" w:themeColor="text1"/>
                <w:sz w:val="24"/>
                <w:szCs w:val="24"/>
              </w:rPr>
            </w:pPr>
            <w:r w:rsidRPr="00CF7BD3">
              <w:rPr>
                <w:rFonts w:ascii="Book Antiqua" w:eastAsia="Book Antiqua" w:hAnsi="Book Antiqua" w:cs="Book Antiqua"/>
                <w:color w:val="000000" w:themeColor="text1"/>
                <w:sz w:val="24"/>
                <w:szCs w:val="24"/>
              </w:rPr>
              <w:t>c) How do the Presbyteral Council and Diocesan Pastoral Council participate in the ministry of our diocese?</w:t>
            </w:r>
          </w:p>
          <w:p w14:paraId="1B710BAD" w14:textId="77777777" w:rsidR="00772ABE" w:rsidRPr="00CF7BD3" w:rsidRDefault="008D090F">
            <w:pPr>
              <w:spacing w:line="276" w:lineRule="auto"/>
              <w:jc w:val="both"/>
              <w:rPr>
                <w:rFonts w:ascii="Book Antiqua" w:eastAsia="Book Antiqua" w:hAnsi="Book Antiqua" w:cs="Book Antiqua"/>
                <w:color w:val="000000" w:themeColor="text1"/>
                <w:sz w:val="24"/>
                <w:szCs w:val="24"/>
              </w:rPr>
            </w:pPr>
            <w:r w:rsidRPr="00CF7BD3">
              <w:rPr>
                <w:rFonts w:ascii="Book Antiqua" w:eastAsia="Book Antiqua" w:hAnsi="Book Antiqua" w:cs="Book Antiqua"/>
                <w:color w:val="000000" w:themeColor="text1"/>
                <w:sz w:val="24"/>
                <w:szCs w:val="24"/>
              </w:rPr>
              <w:t>d) How are teamwork and co-responsibility put into practice in our diocese?</w:t>
            </w:r>
          </w:p>
          <w:p w14:paraId="5AD9A4B8" w14:textId="77777777" w:rsidR="00772ABE" w:rsidRPr="00CF7BD3" w:rsidRDefault="008D090F">
            <w:pPr>
              <w:spacing w:line="276" w:lineRule="auto"/>
              <w:jc w:val="both"/>
              <w:rPr>
                <w:rFonts w:ascii="Book Antiqua" w:eastAsia="Book Antiqua" w:hAnsi="Book Antiqua" w:cs="Book Antiqua"/>
                <w:color w:val="000000" w:themeColor="text1"/>
                <w:sz w:val="24"/>
                <w:szCs w:val="24"/>
              </w:rPr>
            </w:pPr>
            <w:r w:rsidRPr="00CF7BD3">
              <w:rPr>
                <w:rFonts w:ascii="Book Antiqua" w:eastAsia="Book Antiqua" w:hAnsi="Book Antiqua" w:cs="Book Antiqua"/>
                <w:color w:val="000000" w:themeColor="text1"/>
                <w:sz w:val="24"/>
                <w:szCs w:val="24"/>
              </w:rPr>
              <w:t>e) How does the participation of lay people in Pastoral Councils improve the life of the diocese?</w:t>
            </w:r>
          </w:p>
          <w:p w14:paraId="6A90FB83" w14:textId="77777777" w:rsidR="00772ABE" w:rsidRPr="00CF7BD3" w:rsidRDefault="00772ABE">
            <w:pPr>
              <w:spacing w:line="276" w:lineRule="auto"/>
              <w:jc w:val="both"/>
              <w:rPr>
                <w:rFonts w:ascii="Book Antiqua" w:eastAsia="Book Antiqua" w:hAnsi="Book Antiqua" w:cs="Book Antiqua"/>
                <w:color w:val="000000" w:themeColor="text1"/>
                <w:sz w:val="24"/>
                <w:szCs w:val="24"/>
              </w:rPr>
            </w:pPr>
          </w:p>
        </w:tc>
      </w:tr>
      <w:tr w:rsidR="00CF7BD3" w:rsidRPr="00CF7BD3" w14:paraId="26DA7579" w14:textId="77777777" w:rsidTr="007361F0">
        <w:tc>
          <w:tcPr>
            <w:tcW w:w="567" w:type="dxa"/>
          </w:tcPr>
          <w:p w14:paraId="43C5BED2" w14:textId="77777777" w:rsidR="00772ABE" w:rsidRPr="00CF7BD3" w:rsidRDefault="008D090F">
            <w:pPr>
              <w:jc w:val="center"/>
              <w:rPr>
                <w:rFonts w:ascii="Book Antiqua" w:eastAsia="Book Antiqua" w:hAnsi="Book Antiqua" w:cs="Book Antiqua"/>
                <w:b/>
                <w:color w:val="000000" w:themeColor="text1"/>
                <w:sz w:val="24"/>
                <w:szCs w:val="24"/>
              </w:rPr>
            </w:pPr>
            <w:r w:rsidRPr="00CF7BD3">
              <w:rPr>
                <w:rFonts w:ascii="Book Antiqua" w:eastAsia="Book Antiqua" w:hAnsi="Book Antiqua" w:cs="Book Antiqua"/>
                <w:b/>
                <w:color w:val="000000" w:themeColor="text1"/>
                <w:sz w:val="24"/>
                <w:szCs w:val="24"/>
              </w:rPr>
              <w:t>9</w:t>
            </w:r>
          </w:p>
        </w:tc>
        <w:tc>
          <w:tcPr>
            <w:tcW w:w="9072" w:type="dxa"/>
          </w:tcPr>
          <w:p w14:paraId="14365908" w14:textId="77777777" w:rsidR="00772ABE" w:rsidRPr="00CF7BD3" w:rsidRDefault="008D090F">
            <w:pPr>
              <w:spacing w:line="276" w:lineRule="auto"/>
              <w:jc w:val="both"/>
              <w:rPr>
                <w:rFonts w:ascii="Book Antiqua" w:eastAsia="Book Antiqua" w:hAnsi="Book Antiqua" w:cs="Book Antiqua"/>
                <w:b/>
                <w:i/>
                <w:color w:val="000000" w:themeColor="text1"/>
                <w:sz w:val="24"/>
                <w:szCs w:val="24"/>
              </w:rPr>
            </w:pPr>
            <w:r w:rsidRPr="00CF7BD3">
              <w:rPr>
                <w:rFonts w:ascii="Book Antiqua" w:eastAsia="Book Antiqua" w:hAnsi="Book Antiqua" w:cs="Book Antiqua"/>
                <w:b/>
                <w:color w:val="000000" w:themeColor="text1"/>
                <w:sz w:val="24"/>
                <w:szCs w:val="24"/>
              </w:rPr>
              <w:t xml:space="preserve">DISCERNING AND DECIDING - </w:t>
            </w:r>
            <w:r w:rsidRPr="00CF7BD3">
              <w:rPr>
                <w:rFonts w:ascii="Book Antiqua" w:eastAsia="Book Antiqua" w:hAnsi="Book Antiqua" w:cs="Book Antiqua"/>
                <w:b/>
                <w:i/>
                <w:color w:val="000000" w:themeColor="text1"/>
                <w:sz w:val="24"/>
                <w:szCs w:val="24"/>
              </w:rPr>
              <w:t>Synodality presupposes that decisions are made through discernment, which results from the common obedience to the Holy Spirit.</w:t>
            </w:r>
          </w:p>
          <w:p w14:paraId="04023A1D" w14:textId="77777777" w:rsidR="00772ABE" w:rsidRPr="00CF7BD3" w:rsidRDefault="00772ABE">
            <w:pPr>
              <w:spacing w:line="276" w:lineRule="auto"/>
              <w:jc w:val="both"/>
              <w:rPr>
                <w:rFonts w:ascii="Book Antiqua" w:eastAsia="Book Antiqua" w:hAnsi="Book Antiqua" w:cs="Book Antiqua"/>
                <w:b/>
                <w:i/>
                <w:color w:val="000000" w:themeColor="text1"/>
                <w:sz w:val="24"/>
                <w:szCs w:val="24"/>
              </w:rPr>
            </w:pPr>
          </w:p>
          <w:p w14:paraId="647C1278" w14:textId="1337A93B" w:rsidR="00772ABE" w:rsidRPr="00CF7BD3" w:rsidRDefault="008D090F">
            <w:pPr>
              <w:spacing w:line="276" w:lineRule="auto"/>
              <w:jc w:val="both"/>
              <w:rPr>
                <w:rFonts w:ascii="Book Antiqua" w:eastAsia="Book Antiqua" w:hAnsi="Book Antiqua" w:cs="Book Antiqua"/>
                <w:color w:val="000000" w:themeColor="text1"/>
                <w:sz w:val="24"/>
                <w:szCs w:val="24"/>
              </w:rPr>
            </w:pPr>
            <w:r w:rsidRPr="00CF7BD3">
              <w:rPr>
                <w:rFonts w:ascii="Book Antiqua" w:eastAsia="Book Antiqua" w:hAnsi="Book Antiqua" w:cs="Book Antiqua"/>
                <w:color w:val="000000" w:themeColor="text1"/>
                <w:sz w:val="24"/>
                <w:szCs w:val="24"/>
              </w:rPr>
              <w:t xml:space="preserve">a) What processes and methods do we use </w:t>
            </w:r>
            <w:r w:rsidR="000D47B9" w:rsidRPr="00CF7BD3">
              <w:rPr>
                <w:rFonts w:ascii="Book Antiqua" w:eastAsia="Book Antiqua" w:hAnsi="Book Antiqua" w:cs="Book Antiqua"/>
                <w:color w:val="000000" w:themeColor="text1"/>
                <w:sz w:val="24"/>
                <w:szCs w:val="24"/>
              </w:rPr>
              <w:t xml:space="preserve">for shared </w:t>
            </w:r>
            <w:r w:rsidRPr="00CF7BD3">
              <w:rPr>
                <w:rFonts w:ascii="Book Antiqua" w:eastAsia="Book Antiqua" w:hAnsi="Book Antiqua" w:cs="Book Antiqua"/>
                <w:color w:val="000000" w:themeColor="text1"/>
                <w:sz w:val="24"/>
                <w:szCs w:val="24"/>
              </w:rPr>
              <w:t>discern</w:t>
            </w:r>
            <w:r w:rsidR="000D47B9" w:rsidRPr="00CF7BD3">
              <w:rPr>
                <w:rFonts w:ascii="Book Antiqua" w:eastAsia="Book Antiqua" w:hAnsi="Book Antiqua" w:cs="Book Antiqua"/>
                <w:color w:val="000000" w:themeColor="text1"/>
                <w:sz w:val="24"/>
                <w:szCs w:val="24"/>
              </w:rPr>
              <w:t>ment</w:t>
            </w:r>
            <w:r w:rsidRPr="00CF7BD3">
              <w:rPr>
                <w:rFonts w:ascii="Book Antiqua" w:eastAsia="Book Antiqua" w:hAnsi="Book Antiqua" w:cs="Book Antiqua"/>
                <w:color w:val="000000" w:themeColor="text1"/>
                <w:sz w:val="24"/>
                <w:szCs w:val="24"/>
              </w:rPr>
              <w:t xml:space="preserve"> and decision-making?</w:t>
            </w:r>
          </w:p>
          <w:p w14:paraId="06DD7EAF" w14:textId="77777777" w:rsidR="00772ABE" w:rsidRPr="00CF7BD3" w:rsidRDefault="008D090F">
            <w:pPr>
              <w:spacing w:line="276" w:lineRule="auto"/>
              <w:jc w:val="both"/>
              <w:rPr>
                <w:rFonts w:ascii="Book Antiqua" w:eastAsia="Book Antiqua" w:hAnsi="Book Antiqua" w:cs="Book Antiqua"/>
                <w:color w:val="000000" w:themeColor="text1"/>
                <w:sz w:val="24"/>
                <w:szCs w:val="24"/>
              </w:rPr>
            </w:pPr>
            <w:r w:rsidRPr="00CF7BD3">
              <w:rPr>
                <w:rFonts w:ascii="Book Antiqua" w:eastAsia="Book Antiqua" w:hAnsi="Book Antiqua" w:cs="Book Antiqua"/>
                <w:color w:val="000000" w:themeColor="text1"/>
                <w:sz w:val="24"/>
                <w:szCs w:val="24"/>
              </w:rPr>
              <w:t>b) How do we promote participation in decision-making within hierarchically structured communities?</w:t>
            </w:r>
          </w:p>
          <w:p w14:paraId="7A51A110" w14:textId="53C51EE4" w:rsidR="00772ABE" w:rsidRPr="00CF7BD3" w:rsidRDefault="008D090F">
            <w:pPr>
              <w:spacing w:line="276" w:lineRule="auto"/>
              <w:jc w:val="both"/>
              <w:rPr>
                <w:rFonts w:ascii="Book Antiqua" w:eastAsia="Book Antiqua" w:hAnsi="Book Antiqua" w:cs="Book Antiqua"/>
                <w:color w:val="000000" w:themeColor="text1"/>
                <w:sz w:val="24"/>
                <w:szCs w:val="24"/>
              </w:rPr>
            </w:pPr>
            <w:r w:rsidRPr="00CF7BD3">
              <w:rPr>
                <w:rFonts w:ascii="Book Antiqua" w:eastAsia="Book Antiqua" w:hAnsi="Book Antiqua" w:cs="Book Antiqua"/>
                <w:color w:val="000000" w:themeColor="text1"/>
                <w:sz w:val="24"/>
                <w:szCs w:val="24"/>
              </w:rPr>
              <w:t xml:space="preserve">c) How can </w:t>
            </w:r>
            <w:r w:rsidR="000D47B9" w:rsidRPr="00CF7BD3">
              <w:rPr>
                <w:rFonts w:ascii="Book Antiqua" w:eastAsia="Book Antiqua" w:hAnsi="Book Antiqua" w:cs="Book Antiqua"/>
                <w:color w:val="000000" w:themeColor="text1"/>
                <w:sz w:val="24"/>
                <w:szCs w:val="24"/>
              </w:rPr>
              <w:t xml:space="preserve">we improve </w:t>
            </w:r>
            <w:r w:rsidRPr="00CF7BD3">
              <w:rPr>
                <w:rFonts w:ascii="Book Antiqua" w:eastAsia="Book Antiqua" w:hAnsi="Book Antiqua" w:cs="Book Antiqua"/>
                <w:color w:val="000000" w:themeColor="text1"/>
                <w:sz w:val="24"/>
                <w:szCs w:val="24"/>
              </w:rPr>
              <w:t>the discern</w:t>
            </w:r>
            <w:r w:rsidR="000D47B9" w:rsidRPr="00CF7BD3">
              <w:rPr>
                <w:rFonts w:ascii="Book Antiqua" w:eastAsia="Book Antiqua" w:hAnsi="Book Antiqua" w:cs="Book Antiqua"/>
                <w:color w:val="000000" w:themeColor="text1"/>
                <w:sz w:val="24"/>
                <w:szCs w:val="24"/>
              </w:rPr>
              <w:t>ment</w:t>
            </w:r>
            <w:r w:rsidRPr="00CF7BD3">
              <w:rPr>
                <w:rFonts w:ascii="Book Antiqua" w:eastAsia="Book Antiqua" w:hAnsi="Book Antiqua" w:cs="Book Antiqua"/>
                <w:color w:val="000000" w:themeColor="text1"/>
                <w:sz w:val="24"/>
                <w:szCs w:val="24"/>
              </w:rPr>
              <w:t xml:space="preserve"> and decision-making process</w:t>
            </w:r>
            <w:r w:rsidR="000D47B9" w:rsidRPr="00CF7BD3">
              <w:rPr>
                <w:rFonts w:ascii="Book Antiqua" w:eastAsia="Book Antiqua" w:hAnsi="Book Antiqua" w:cs="Book Antiqua"/>
                <w:color w:val="000000" w:themeColor="text1"/>
                <w:sz w:val="24"/>
                <w:szCs w:val="24"/>
              </w:rPr>
              <w:t xml:space="preserve">es </w:t>
            </w:r>
            <w:r w:rsidRPr="00CF7BD3">
              <w:rPr>
                <w:rFonts w:ascii="Book Antiqua" w:eastAsia="Book Antiqua" w:hAnsi="Book Antiqua" w:cs="Book Antiqua"/>
                <w:color w:val="000000" w:themeColor="text1"/>
                <w:sz w:val="24"/>
                <w:szCs w:val="24"/>
              </w:rPr>
              <w:t>in the diocese?</w:t>
            </w:r>
          </w:p>
          <w:p w14:paraId="289CEA6F" w14:textId="77777777" w:rsidR="00772ABE" w:rsidRPr="00CF7BD3" w:rsidRDefault="00772ABE">
            <w:pPr>
              <w:spacing w:line="276" w:lineRule="auto"/>
              <w:jc w:val="both"/>
              <w:rPr>
                <w:rFonts w:ascii="Book Antiqua" w:eastAsia="Book Antiqua" w:hAnsi="Book Antiqua" w:cs="Book Antiqua"/>
                <w:color w:val="000000" w:themeColor="text1"/>
                <w:sz w:val="24"/>
                <w:szCs w:val="24"/>
              </w:rPr>
            </w:pPr>
          </w:p>
        </w:tc>
      </w:tr>
      <w:tr w:rsidR="00CF7BD3" w:rsidRPr="00CF7BD3" w14:paraId="20696C4B" w14:textId="77777777" w:rsidTr="007361F0">
        <w:tc>
          <w:tcPr>
            <w:tcW w:w="567" w:type="dxa"/>
          </w:tcPr>
          <w:p w14:paraId="25D971EF" w14:textId="77777777" w:rsidR="00772ABE" w:rsidRPr="00CF7BD3" w:rsidRDefault="008D090F">
            <w:pPr>
              <w:jc w:val="center"/>
              <w:rPr>
                <w:rFonts w:ascii="Book Antiqua" w:eastAsia="Book Antiqua" w:hAnsi="Book Antiqua" w:cs="Book Antiqua"/>
                <w:b/>
                <w:color w:val="000000" w:themeColor="text1"/>
                <w:sz w:val="24"/>
                <w:szCs w:val="24"/>
              </w:rPr>
            </w:pPr>
            <w:r w:rsidRPr="00CF7BD3">
              <w:rPr>
                <w:rFonts w:ascii="Book Antiqua" w:eastAsia="Book Antiqua" w:hAnsi="Book Antiqua" w:cs="Book Antiqua"/>
                <w:b/>
                <w:color w:val="000000" w:themeColor="text1"/>
                <w:sz w:val="24"/>
                <w:szCs w:val="24"/>
              </w:rPr>
              <w:t>10</w:t>
            </w:r>
          </w:p>
        </w:tc>
        <w:tc>
          <w:tcPr>
            <w:tcW w:w="9072" w:type="dxa"/>
          </w:tcPr>
          <w:p w14:paraId="21F4A289" w14:textId="1351C8BF" w:rsidR="00772ABE" w:rsidRPr="00CF7BD3" w:rsidRDefault="008D090F">
            <w:pPr>
              <w:spacing w:line="276" w:lineRule="auto"/>
              <w:jc w:val="both"/>
              <w:rPr>
                <w:rFonts w:ascii="Book Antiqua" w:eastAsia="Book Antiqua" w:hAnsi="Book Antiqua" w:cs="Book Antiqua"/>
                <w:b/>
                <w:i/>
                <w:color w:val="000000" w:themeColor="text1"/>
                <w:sz w:val="24"/>
                <w:szCs w:val="24"/>
              </w:rPr>
            </w:pPr>
            <w:r w:rsidRPr="00CF7BD3">
              <w:rPr>
                <w:rFonts w:ascii="Book Antiqua" w:eastAsia="Book Antiqua" w:hAnsi="Book Antiqua" w:cs="Book Antiqua"/>
                <w:b/>
                <w:color w:val="000000" w:themeColor="text1"/>
                <w:sz w:val="24"/>
                <w:szCs w:val="24"/>
              </w:rPr>
              <w:t xml:space="preserve">BUILDING OF SYNODALITY - </w:t>
            </w:r>
            <w:r w:rsidRPr="00CF7BD3">
              <w:rPr>
                <w:rFonts w:ascii="Book Antiqua" w:eastAsia="Book Antiqua" w:hAnsi="Book Antiqua" w:cs="Book Antiqua"/>
                <w:b/>
                <w:i/>
                <w:color w:val="000000" w:themeColor="text1"/>
                <w:sz w:val="24"/>
                <w:szCs w:val="24"/>
              </w:rPr>
              <w:t xml:space="preserve">The spirituality of the "common journey" is intended to become an educational principle for the formation of the individual </w:t>
            </w:r>
            <w:r w:rsidR="000D47B9" w:rsidRPr="00CF7BD3">
              <w:rPr>
                <w:rFonts w:ascii="Book Antiqua" w:eastAsia="Book Antiqua" w:hAnsi="Book Antiqua" w:cs="Book Antiqua"/>
                <w:b/>
                <w:i/>
                <w:color w:val="000000" w:themeColor="text1"/>
                <w:sz w:val="24"/>
                <w:szCs w:val="24"/>
              </w:rPr>
              <w:t xml:space="preserve">Christian as well as </w:t>
            </w:r>
            <w:r w:rsidRPr="00CF7BD3">
              <w:rPr>
                <w:rFonts w:ascii="Book Antiqua" w:eastAsia="Book Antiqua" w:hAnsi="Book Antiqua" w:cs="Book Antiqua"/>
                <w:b/>
                <w:i/>
                <w:color w:val="000000" w:themeColor="text1"/>
                <w:sz w:val="24"/>
                <w:szCs w:val="24"/>
              </w:rPr>
              <w:t>Christian</w:t>
            </w:r>
            <w:r w:rsidR="000D47B9" w:rsidRPr="00CF7BD3">
              <w:rPr>
                <w:rFonts w:ascii="Book Antiqua" w:eastAsia="Book Antiqua" w:hAnsi="Book Antiqua" w:cs="Book Antiqua"/>
                <w:b/>
                <w:i/>
                <w:color w:val="000000" w:themeColor="text1"/>
                <w:sz w:val="24"/>
                <w:szCs w:val="24"/>
              </w:rPr>
              <w:t xml:space="preserve"> </w:t>
            </w:r>
            <w:r w:rsidRPr="00CF7BD3">
              <w:rPr>
                <w:rFonts w:ascii="Book Antiqua" w:eastAsia="Book Antiqua" w:hAnsi="Book Antiqua" w:cs="Book Antiqua"/>
                <w:b/>
                <w:i/>
                <w:color w:val="000000" w:themeColor="text1"/>
                <w:sz w:val="24"/>
                <w:szCs w:val="24"/>
              </w:rPr>
              <w:t>families and communities.</w:t>
            </w:r>
          </w:p>
          <w:p w14:paraId="410C2AE6" w14:textId="77777777" w:rsidR="00772ABE" w:rsidRPr="00CF7BD3" w:rsidRDefault="00772ABE">
            <w:pPr>
              <w:spacing w:line="276" w:lineRule="auto"/>
              <w:jc w:val="both"/>
              <w:rPr>
                <w:rFonts w:ascii="Book Antiqua" w:eastAsia="Book Antiqua" w:hAnsi="Book Antiqua" w:cs="Book Antiqua"/>
                <w:b/>
                <w:i/>
                <w:color w:val="000000" w:themeColor="text1"/>
                <w:sz w:val="24"/>
                <w:szCs w:val="24"/>
              </w:rPr>
            </w:pPr>
          </w:p>
          <w:p w14:paraId="0AD69E30" w14:textId="3E7E5096" w:rsidR="00772ABE" w:rsidRPr="00CF7BD3" w:rsidRDefault="008D090F">
            <w:pPr>
              <w:spacing w:line="276" w:lineRule="auto"/>
              <w:jc w:val="both"/>
              <w:rPr>
                <w:rFonts w:ascii="Book Antiqua" w:eastAsia="Book Antiqua" w:hAnsi="Book Antiqua" w:cs="Book Antiqua"/>
                <w:color w:val="000000" w:themeColor="text1"/>
                <w:sz w:val="24"/>
                <w:szCs w:val="24"/>
              </w:rPr>
            </w:pPr>
            <w:r w:rsidRPr="00CF7BD3">
              <w:rPr>
                <w:rFonts w:ascii="Book Antiqua" w:eastAsia="Book Antiqua" w:hAnsi="Book Antiqua" w:cs="Book Antiqua"/>
                <w:color w:val="000000" w:themeColor="text1"/>
                <w:sz w:val="24"/>
                <w:szCs w:val="24"/>
              </w:rPr>
              <w:t>a)</w:t>
            </w:r>
            <w:r w:rsidRPr="00CF7BD3">
              <w:rPr>
                <w:color w:val="000000" w:themeColor="text1"/>
              </w:rPr>
              <w:t xml:space="preserve"> </w:t>
            </w:r>
            <w:r w:rsidRPr="00CF7BD3">
              <w:rPr>
                <w:rFonts w:ascii="Book Antiqua" w:eastAsia="Book Antiqua" w:hAnsi="Book Antiqua" w:cs="Book Antiqua"/>
                <w:color w:val="000000" w:themeColor="text1"/>
                <w:sz w:val="24"/>
                <w:szCs w:val="24"/>
              </w:rPr>
              <w:t xml:space="preserve">How </w:t>
            </w:r>
            <w:r w:rsidR="00CF7BD3" w:rsidRPr="00CF7BD3">
              <w:rPr>
                <w:rFonts w:ascii="Book Antiqua" w:eastAsia="Book Antiqua" w:hAnsi="Book Antiqua" w:cs="Book Antiqua"/>
                <w:color w:val="000000" w:themeColor="text1"/>
                <w:sz w:val="24"/>
                <w:szCs w:val="24"/>
              </w:rPr>
              <w:t xml:space="preserve">can we encourage </w:t>
            </w:r>
            <w:r w:rsidRPr="00CF7BD3">
              <w:rPr>
                <w:rFonts w:ascii="Book Antiqua" w:eastAsia="Book Antiqua" w:hAnsi="Book Antiqua" w:cs="Book Antiqua"/>
                <w:color w:val="000000" w:themeColor="text1"/>
                <w:sz w:val="24"/>
                <w:szCs w:val="24"/>
              </w:rPr>
              <w:t xml:space="preserve">people, especially those who </w:t>
            </w:r>
            <w:r w:rsidR="00CF7BD3" w:rsidRPr="00CF7BD3">
              <w:rPr>
                <w:rFonts w:ascii="Book Antiqua" w:eastAsia="Book Antiqua" w:hAnsi="Book Antiqua" w:cs="Book Antiqua"/>
                <w:color w:val="000000" w:themeColor="text1"/>
                <w:sz w:val="24"/>
                <w:szCs w:val="24"/>
              </w:rPr>
              <w:t xml:space="preserve">have leadership roles </w:t>
            </w:r>
            <w:r w:rsidRPr="00CF7BD3">
              <w:rPr>
                <w:rFonts w:ascii="Book Antiqua" w:eastAsia="Book Antiqua" w:hAnsi="Book Antiqua" w:cs="Book Antiqua"/>
                <w:color w:val="000000" w:themeColor="text1"/>
                <w:sz w:val="24"/>
                <w:szCs w:val="24"/>
              </w:rPr>
              <w:t xml:space="preserve">in the Christian community, to be more capable of “walking together”, listening to one another, and engaging in dialogue? </w:t>
            </w:r>
          </w:p>
          <w:p w14:paraId="667F48BD" w14:textId="662A86A4" w:rsidR="00772ABE" w:rsidRPr="00CF7BD3" w:rsidRDefault="008D090F">
            <w:pPr>
              <w:spacing w:line="276" w:lineRule="auto"/>
              <w:jc w:val="both"/>
              <w:rPr>
                <w:rFonts w:ascii="Book Antiqua" w:eastAsia="Book Antiqua" w:hAnsi="Book Antiqua" w:cs="Book Antiqua"/>
                <w:color w:val="000000" w:themeColor="text1"/>
                <w:sz w:val="24"/>
                <w:szCs w:val="24"/>
              </w:rPr>
            </w:pPr>
            <w:r w:rsidRPr="00CF7BD3">
              <w:rPr>
                <w:rFonts w:ascii="Book Antiqua" w:eastAsia="Book Antiqua" w:hAnsi="Book Antiqua" w:cs="Book Antiqua"/>
                <w:color w:val="000000" w:themeColor="text1"/>
                <w:sz w:val="24"/>
                <w:szCs w:val="24"/>
              </w:rPr>
              <w:t>b) What process</w:t>
            </w:r>
            <w:r w:rsidR="00CF7BD3" w:rsidRPr="00CF7BD3">
              <w:rPr>
                <w:rFonts w:ascii="Book Antiqua" w:eastAsia="Book Antiqua" w:hAnsi="Book Antiqua" w:cs="Book Antiqua"/>
                <w:color w:val="000000" w:themeColor="text1"/>
                <w:sz w:val="24"/>
                <w:szCs w:val="24"/>
              </w:rPr>
              <w:t>es</w:t>
            </w:r>
            <w:r w:rsidRPr="00CF7BD3">
              <w:rPr>
                <w:rFonts w:ascii="Book Antiqua" w:eastAsia="Book Antiqua" w:hAnsi="Book Antiqua" w:cs="Book Antiqua"/>
                <w:color w:val="000000" w:themeColor="text1"/>
                <w:sz w:val="24"/>
                <w:szCs w:val="24"/>
              </w:rPr>
              <w:t xml:space="preserve"> of education and formation do we offer to foster discernment and the exercise of authority in our communities?</w:t>
            </w:r>
          </w:p>
          <w:p w14:paraId="3C16686E" w14:textId="417362D0" w:rsidR="00772ABE" w:rsidRPr="00CF7BD3" w:rsidRDefault="008D090F">
            <w:pPr>
              <w:spacing w:line="276" w:lineRule="auto"/>
              <w:jc w:val="both"/>
              <w:rPr>
                <w:rFonts w:ascii="Book Antiqua" w:eastAsia="Book Antiqua" w:hAnsi="Book Antiqua" w:cs="Book Antiqua"/>
                <w:color w:val="000000" w:themeColor="text1"/>
                <w:sz w:val="24"/>
                <w:szCs w:val="24"/>
              </w:rPr>
            </w:pPr>
            <w:r w:rsidRPr="00CF7BD3">
              <w:rPr>
                <w:rFonts w:ascii="Book Antiqua" w:eastAsia="Book Antiqua" w:hAnsi="Book Antiqua" w:cs="Book Antiqua"/>
                <w:color w:val="000000" w:themeColor="text1"/>
                <w:sz w:val="24"/>
                <w:szCs w:val="24"/>
              </w:rPr>
              <w:t xml:space="preserve">c) What tools help us to recognize the dynamics of the culture in which we live and </w:t>
            </w:r>
            <w:r w:rsidR="00CF7BD3" w:rsidRPr="00CF7BD3">
              <w:rPr>
                <w:rFonts w:ascii="Book Antiqua" w:eastAsia="Book Antiqua" w:hAnsi="Book Antiqua" w:cs="Book Antiqua"/>
                <w:color w:val="000000" w:themeColor="text1"/>
                <w:sz w:val="24"/>
                <w:szCs w:val="24"/>
              </w:rPr>
              <w:t>their</w:t>
            </w:r>
            <w:r w:rsidRPr="00CF7BD3">
              <w:rPr>
                <w:rFonts w:ascii="Book Antiqua" w:eastAsia="Book Antiqua" w:hAnsi="Book Antiqua" w:cs="Book Antiqua"/>
                <w:color w:val="000000" w:themeColor="text1"/>
                <w:sz w:val="24"/>
                <w:szCs w:val="24"/>
              </w:rPr>
              <w:t xml:space="preserve"> influence on our style of being Church?</w:t>
            </w:r>
          </w:p>
          <w:p w14:paraId="42B121C5" w14:textId="77777777" w:rsidR="00772ABE" w:rsidRPr="00CF7BD3" w:rsidRDefault="00772ABE">
            <w:pPr>
              <w:spacing w:line="276" w:lineRule="auto"/>
              <w:jc w:val="both"/>
              <w:rPr>
                <w:rFonts w:ascii="Book Antiqua" w:eastAsia="Book Antiqua" w:hAnsi="Book Antiqua" w:cs="Book Antiqua"/>
                <w:color w:val="000000" w:themeColor="text1"/>
                <w:sz w:val="24"/>
                <w:szCs w:val="24"/>
              </w:rPr>
            </w:pPr>
          </w:p>
        </w:tc>
      </w:tr>
      <w:tr w:rsidR="00CF7BD3" w:rsidRPr="00CF7BD3" w14:paraId="78B8F1D4" w14:textId="77777777" w:rsidTr="007361F0">
        <w:tc>
          <w:tcPr>
            <w:tcW w:w="567" w:type="dxa"/>
          </w:tcPr>
          <w:p w14:paraId="076C380A" w14:textId="53E35AC7" w:rsidR="00772ABE" w:rsidRPr="00CF7BD3" w:rsidRDefault="00772ABE">
            <w:pPr>
              <w:jc w:val="center"/>
              <w:rPr>
                <w:rFonts w:ascii="Book Antiqua" w:eastAsia="Book Antiqua" w:hAnsi="Book Antiqua" w:cs="Book Antiqua"/>
                <w:b/>
                <w:color w:val="000000" w:themeColor="text1"/>
                <w:sz w:val="24"/>
                <w:szCs w:val="24"/>
              </w:rPr>
            </w:pPr>
          </w:p>
        </w:tc>
        <w:tc>
          <w:tcPr>
            <w:tcW w:w="9072" w:type="dxa"/>
          </w:tcPr>
          <w:p w14:paraId="5DAE9359" w14:textId="02A28A5A" w:rsidR="00772ABE" w:rsidRPr="00CF7BD3" w:rsidRDefault="008D090F">
            <w:pPr>
              <w:spacing w:line="276" w:lineRule="auto"/>
              <w:jc w:val="both"/>
              <w:rPr>
                <w:rFonts w:ascii="Book Antiqua" w:eastAsia="Book Antiqua" w:hAnsi="Book Antiqua" w:cs="Book Antiqua"/>
                <w:b/>
                <w:i/>
                <w:color w:val="000000" w:themeColor="text1"/>
                <w:sz w:val="24"/>
                <w:szCs w:val="24"/>
              </w:rPr>
            </w:pPr>
            <w:r w:rsidRPr="00CF7BD3">
              <w:rPr>
                <w:rFonts w:ascii="Book Antiqua" w:eastAsia="Book Antiqua" w:hAnsi="Book Antiqua" w:cs="Book Antiqua"/>
                <w:b/>
                <w:color w:val="000000" w:themeColor="text1"/>
                <w:sz w:val="24"/>
                <w:szCs w:val="24"/>
              </w:rPr>
              <w:t xml:space="preserve">OTHER - </w:t>
            </w:r>
            <w:r w:rsidRPr="00CF7BD3">
              <w:rPr>
                <w:rFonts w:ascii="Book Antiqua" w:eastAsia="Book Antiqua" w:hAnsi="Book Antiqua" w:cs="Book Antiqua"/>
                <w:b/>
                <w:i/>
                <w:color w:val="000000" w:themeColor="text1"/>
                <w:sz w:val="24"/>
                <w:szCs w:val="24"/>
              </w:rPr>
              <w:t>In the common journey, everyone, through the inspiration of the Holy Spirit, has the opportunity to express their comments, opinions, and wishes.</w:t>
            </w:r>
          </w:p>
          <w:p w14:paraId="30A2486E" w14:textId="5CC18478" w:rsidR="00CF7BD3" w:rsidRPr="00CF7BD3" w:rsidRDefault="00CF7BD3">
            <w:pPr>
              <w:spacing w:line="276" w:lineRule="auto"/>
              <w:jc w:val="both"/>
              <w:rPr>
                <w:rFonts w:ascii="Book Antiqua" w:eastAsia="Book Antiqua" w:hAnsi="Book Antiqua" w:cs="Book Antiqua"/>
                <w:b/>
                <w:i/>
                <w:color w:val="000000" w:themeColor="text1"/>
                <w:sz w:val="24"/>
                <w:szCs w:val="24"/>
              </w:rPr>
            </w:pPr>
          </w:p>
          <w:p w14:paraId="0703DEA4" w14:textId="679FE396" w:rsidR="00CF7BD3" w:rsidRPr="00062EC5" w:rsidRDefault="00CF7BD3">
            <w:pPr>
              <w:spacing w:line="276" w:lineRule="auto"/>
              <w:jc w:val="both"/>
              <w:rPr>
                <w:rFonts w:ascii="Book Antiqua" w:eastAsia="Book Antiqua" w:hAnsi="Book Antiqua" w:cs="Book Antiqua"/>
                <w:b/>
                <w:i/>
                <w:color w:val="000000" w:themeColor="text1"/>
                <w:sz w:val="24"/>
                <w:szCs w:val="24"/>
                <w:lang w:val="ru-BY"/>
              </w:rPr>
            </w:pPr>
            <w:r w:rsidRPr="00CF7BD3">
              <w:rPr>
                <w:rFonts w:ascii="Book Antiqua" w:eastAsia="Book Antiqua" w:hAnsi="Book Antiqua" w:cs="Book Antiqua"/>
                <w:b/>
                <w:i/>
                <w:color w:val="000000" w:themeColor="text1"/>
                <w:sz w:val="24"/>
                <w:szCs w:val="24"/>
              </w:rPr>
              <w:t>Add your suggestions, areas of concern here, and proposals here</w:t>
            </w:r>
            <w:r w:rsidR="00062EC5">
              <w:rPr>
                <w:rFonts w:ascii="Book Antiqua" w:eastAsia="Book Antiqua" w:hAnsi="Book Antiqua" w:cs="Book Antiqua"/>
                <w:b/>
                <w:i/>
                <w:color w:val="000000" w:themeColor="text1"/>
                <w:sz w:val="24"/>
                <w:szCs w:val="24"/>
                <w:lang w:val="ru-BY"/>
              </w:rPr>
              <w:t>.</w:t>
            </w:r>
          </w:p>
          <w:p w14:paraId="0D57B49F" w14:textId="77777777" w:rsidR="00772ABE" w:rsidRPr="00CF7BD3" w:rsidRDefault="00772ABE">
            <w:pPr>
              <w:spacing w:line="276" w:lineRule="auto"/>
              <w:jc w:val="both"/>
              <w:rPr>
                <w:rFonts w:ascii="Book Antiqua" w:eastAsia="Book Antiqua" w:hAnsi="Book Antiqua" w:cs="Book Antiqua"/>
                <w:b/>
                <w:i/>
                <w:color w:val="000000" w:themeColor="text1"/>
                <w:sz w:val="24"/>
                <w:szCs w:val="24"/>
              </w:rPr>
            </w:pPr>
          </w:p>
        </w:tc>
      </w:tr>
    </w:tbl>
    <w:p w14:paraId="6A224973" w14:textId="77777777" w:rsidR="00772ABE" w:rsidRPr="00CF7BD3" w:rsidRDefault="00772ABE">
      <w:pPr>
        <w:spacing w:after="0" w:line="240" w:lineRule="auto"/>
        <w:jc w:val="center"/>
        <w:rPr>
          <w:rFonts w:ascii="Book Antiqua" w:eastAsia="Book Antiqua" w:hAnsi="Book Antiqua" w:cs="Book Antiqua"/>
          <w:b/>
          <w:color w:val="000000" w:themeColor="text1"/>
          <w:sz w:val="24"/>
          <w:szCs w:val="24"/>
        </w:rPr>
      </w:pPr>
    </w:p>
    <w:sectPr w:rsidR="00772ABE" w:rsidRPr="00CF7BD3">
      <w:pgSz w:w="11906" w:h="16838"/>
      <w:pgMar w:top="567" w:right="851" w:bottom="567" w:left="1134"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DB3BA6"/>
    <w:multiLevelType w:val="multilevel"/>
    <w:tmpl w:val="00A8A53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5AB35087"/>
    <w:multiLevelType w:val="hybridMultilevel"/>
    <w:tmpl w:val="2C841126"/>
    <w:lvl w:ilvl="0" w:tplc="04090001">
      <w:start w:val="1"/>
      <w:numFmt w:val="bullet"/>
      <w:lvlText w:val=""/>
      <w:lvlJc w:val="left"/>
      <w:pPr>
        <w:ind w:left="1797" w:hanging="360"/>
      </w:pPr>
      <w:rPr>
        <w:rFonts w:ascii="Symbol" w:hAnsi="Symbol" w:hint="default"/>
      </w:rPr>
    </w:lvl>
    <w:lvl w:ilvl="1" w:tplc="20000003" w:tentative="1">
      <w:start w:val="1"/>
      <w:numFmt w:val="bullet"/>
      <w:lvlText w:val="o"/>
      <w:lvlJc w:val="left"/>
      <w:pPr>
        <w:ind w:left="2517" w:hanging="360"/>
      </w:pPr>
      <w:rPr>
        <w:rFonts w:ascii="Courier New" w:hAnsi="Courier New" w:cs="Courier New" w:hint="default"/>
      </w:rPr>
    </w:lvl>
    <w:lvl w:ilvl="2" w:tplc="20000005" w:tentative="1">
      <w:start w:val="1"/>
      <w:numFmt w:val="bullet"/>
      <w:lvlText w:val=""/>
      <w:lvlJc w:val="left"/>
      <w:pPr>
        <w:ind w:left="3237" w:hanging="360"/>
      </w:pPr>
      <w:rPr>
        <w:rFonts w:ascii="Wingdings" w:hAnsi="Wingdings" w:hint="default"/>
      </w:rPr>
    </w:lvl>
    <w:lvl w:ilvl="3" w:tplc="20000001" w:tentative="1">
      <w:start w:val="1"/>
      <w:numFmt w:val="bullet"/>
      <w:lvlText w:val=""/>
      <w:lvlJc w:val="left"/>
      <w:pPr>
        <w:ind w:left="3957" w:hanging="360"/>
      </w:pPr>
      <w:rPr>
        <w:rFonts w:ascii="Symbol" w:hAnsi="Symbol" w:hint="default"/>
      </w:rPr>
    </w:lvl>
    <w:lvl w:ilvl="4" w:tplc="20000003" w:tentative="1">
      <w:start w:val="1"/>
      <w:numFmt w:val="bullet"/>
      <w:lvlText w:val="o"/>
      <w:lvlJc w:val="left"/>
      <w:pPr>
        <w:ind w:left="4677" w:hanging="360"/>
      </w:pPr>
      <w:rPr>
        <w:rFonts w:ascii="Courier New" w:hAnsi="Courier New" w:cs="Courier New" w:hint="default"/>
      </w:rPr>
    </w:lvl>
    <w:lvl w:ilvl="5" w:tplc="20000005" w:tentative="1">
      <w:start w:val="1"/>
      <w:numFmt w:val="bullet"/>
      <w:lvlText w:val=""/>
      <w:lvlJc w:val="left"/>
      <w:pPr>
        <w:ind w:left="5397" w:hanging="360"/>
      </w:pPr>
      <w:rPr>
        <w:rFonts w:ascii="Wingdings" w:hAnsi="Wingdings" w:hint="default"/>
      </w:rPr>
    </w:lvl>
    <w:lvl w:ilvl="6" w:tplc="20000001" w:tentative="1">
      <w:start w:val="1"/>
      <w:numFmt w:val="bullet"/>
      <w:lvlText w:val=""/>
      <w:lvlJc w:val="left"/>
      <w:pPr>
        <w:ind w:left="6117" w:hanging="360"/>
      </w:pPr>
      <w:rPr>
        <w:rFonts w:ascii="Symbol" w:hAnsi="Symbol" w:hint="default"/>
      </w:rPr>
    </w:lvl>
    <w:lvl w:ilvl="7" w:tplc="20000003" w:tentative="1">
      <w:start w:val="1"/>
      <w:numFmt w:val="bullet"/>
      <w:lvlText w:val="o"/>
      <w:lvlJc w:val="left"/>
      <w:pPr>
        <w:ind w:left="6837" w:hanging="360"/>
      </w:pPr>
      <w:rPr>
        <w:rFonts w:ascii="Courier New" w:hAnsi="Courier New" w:cs="Courier New" w:hint="default"/>
      </w:rPr>
    </w:lvl>
    <w:lvl w:ilvl="8" w:tplc="20000005" w:tentative="1">
      <w:start w:val="1"/>
      <w:numFmt w:val="bullet"/>
      <w:lvlText w:val=""/>
      <w:lvlJc w:val="left"/>
      <w:pPr>
        <w:ind w:left="755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14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2ABE"/>
    <w:rsid w:val="0002345E"/>
    <w:rsid w:val="00062EC5"/>
    <w:rsid w:val="000672E3"/>
    <w:rsid w:val="000D47B9"/>
    <w:rsid w:val="00121437"/>
    <w:rsid w:val="00163348"/>
    <w:rsid w:val="001A5F94"/>
    <w:rsid w:val="00243B10"/>
    <w:rsid w:val="003F699D"/>
    <w:rsid w:val="00433542"/>
    <w:rsid w:val="007361F0"/>
    <w:rsid w:val="00772ABE"/>
    <w:rsid w:val="007A129E"/>
    <w:rsid w:val="008544AD"/>
    <w:rsid w:val="008D090F"/>
    <w:rsid w:val="008D2ED9"/>
    <w:rsid w:val="00A3653B"/>
    <w:rsid w:val="00C96917"/>
    <w:rsid w:val="00CD1CD0"/>
    <w:rsid w:val="00CF7BD3"/>
    <w:rsid w:val="00D3072E"/>
    <w:rsid w:val="00E21496"/>
    <w:rsid w:val="00F20558"/>
    <w:rsid w:val="00F8772B"/>
    <w:rsid w:val="00FA6652"/>
    <w:rsid w:val="00FC6AF9"/>
  </w:rsids>
  <m:mathPr>
    <m:mathFont m:val="Cambria Math"/>
    <m:brkBin m:val="before"/>
    <m:brkBinSub m:val="--"/>
    <m:smallFrac m:val="0"/>
    <m:dispDef/>
    <m:lMargin m:val="0"/>
    <m:rMargin m:val="0"/>
    <m:defJc m:val="centerGroup"/>
    <m:wrapIndent m:val="1440"/>
    <m:intLim m:val="subSup"/>
    <m:naryLim m:val="undOvr"/>
  </m:mathPr>
  <w:themeFontLang w:val="be-B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428A7"/>
  <w15:docId w15:val="{40B7BD0F-E91D-49FA-BEC7-E07939A4A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 w:eastAsia="be-BY"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uiPriority w:val="9"/>
    <w:qFormat/>
    <w:pPr>
      <w:keepNext/>
      <w:keepLines/>
      <w:spacing w:before="240" w:after="0"/>
      <w:outlineLvl w:val="0"/>
    </w:pPr>
    <w:rPr>
      <w:color w:val="2F5496"/>
      <w:sz w:val="32"/>
      <w:szCs w:val="32"/>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spacing w:line="240" w:lineRule="auto"/>
      <w:outlineLvl w:val="2"/>
    </w:pPr>
    <w:rPr>
      <w:rFonts w:ascii="Times New Roman" w:eastAsia="Times New Roman" w:hAnsi="Times New Roman" w:cs="Times New Roman"/>
      <w:b/>
      <w:sz w:val="27"/>
      <w:szCs w:val="27"/>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rPr>
      <w:color w:val="5A5A5A"/>
    </w:rPr>
  </w:style>
  <w:style w:type="table" w:customStyle="1" w:styleId="a5">
    <w:basedOn w:val="TableNormal"/>
    <w:pPr>
      <w:spacing w:after="0" w:line="240" w:lineRule="auto"/>
    </w:pPr>
    <w:tblPr>
      <w:tblStyleRowBandSize w:val="1"/>
      <w:tblStyleColBandSize w:val="1"/>
      <w:tblCellMar>
        <w:left w:w="108" w:type="dxa"/>
        <w:right w:w="108" w:type="dxa"/>
      </w:tblCellMar>
    </w:tblPr>
  </w:style>
  <w:style w:type="paragraph" w:styleId="a6">
    <w:name w:val="List Paragraph"/>
    <w:basedOn w:val="a"/>
    <w:uiPriority w:val="34"/>
    <w:qFormat/>
    <w:rsid w:val="00CD1C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catholic.by/3/kasciol/parishes/19-mma" TargetMode="External"/><Relationship Id="rId13" Type="http://schemas.openxmlformats.org/officeDocument/2006/relationships/hyperlink" Target="https://catholic.by/3/kasciol/parishes/22-pinsk" TargetMode="External"/><Relationship Id="rId3" Type="http://schemas.openxmlformats.org/officeDocument/2006/relationships/settings" Target="settings.xml"/><Relationship Id="rId7" Type="http://schemas.openxmlformats.org/officeDocument/2006/relationships/hyperlink" Target="https://catholic.by/3/kasciol/parishes/19-mma" TargetMode="External"/><Relationship Id="rId12" Type="http://schemas.openxmlformats.org/officeDocument/2006/relationships/hyperlink" Target="https://catholic.by/3/kasciol/parishes/21-grodna"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catholic.by/3/kasciol/parishes/19-mma" TargetMode="External"/><Relationship Id="rId11" Type="http://schemas.openxmlformats.org/officeDocument/2006/relationships/hyperlink" Target="https://catholic.by/3/kasciol/parishes/21-grodna" TargetMode="External"/><Relationship Id="rId5" Type="http://schemas.openxmlformats.org/officeDocument/2006/relationships/image" Target="media/image1.jpg"/><Relationship Id="rId15" Type="http://schemas.openxmlformats.org/officeDocument/2006/relationships/fontTable" Target="fontTable.xml"/><Relationship Id="rId10" Type="http://schemas.openxmlformats.org/officeDocument/2006/relationships/hyperlink" Target="https://catholic.by/3/kasciol/parishes/20-vicebsk" TargetMode="External"/><Relationship Id="rId4" Type="http://schemas.openxmlformats.org/officeDocument/2006/relationships/webSettings" Target="webSettings.xml"/><Relationship Id="rId9" Type="http://schemas.openxmlformats.org/officeDocument/2006/relationships/hyperlink" Target="https://catholic.by/3/kasciol/parishes/20-vicebsk" TargetMode="External"/><Relationship Id="rId14" Type="http://schemas.openxmlformats.org/officeDocument/2006/relationships/hyperlink" Target="https://catholic.by/3/kasciol/parishes/22-pins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1390</Words>
  <Characters>7923</Characters>
  <Application>Microsoft Office Word</Application>
  <DocSecurity>0</DocSecurity>
  <Lines>66</Lines>
  <Paragraphs>18</Paragraphs>
  <ScaleCrop>false</ScaleCrop>
  <HeadingPairs>
    <vt:vector size="4" baseType="variant">
      <vt:variant>
        <vt:lpstr>Название</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9295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mohil</dc:creator>
  <cp:lastModifiedBy>mohil</cp:lastModifiedBy>
  <cp:revision>8</cp:revision>
  <dcterms:created xsi:type="dcterms:W3CDTF">2021-11-25T20:25:00Z</dcterms:created>
  <dcterms:modified xsi:type="dcterms:W3CDTF">2021-11-26T06:49:00Z</dcterms:modified>
</cp:coreProperties>
</file>